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3C67" w14:textId="1219F634" w:rsidR="00D04FA9" w:rsidRPr="00F00146" w:rsidRDefault="00D04FA9" w:rsidP="001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Аксаитовский</w:t>
      </w:r>
      <w:proofErr w:type="spellEnd"/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0146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14:paraId="2714FB30" w14:textId="77777777" w:rsidR="00D04FA9" w:rsidRPr="00F00146" w:rsidRDefault="00D04FA9" w:rsidP="001F1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F51AA5" w14:textId="77777777" w:rsidR="00D04FA9" w:rsidRPr="00F00146" w:rsidRDefault="00D04FA9" w:rsidP="000708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0C2211" w14:textId="77777777" w:rsidR="00D04FA9" w:rsidRPr="00F00146" w:rsidRDefault="00D04FA9" w:rsidP="000708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83BA9E" w14:textId="77777777" w:rsidR="00D04FA9" w:rsidRPr="00F00146" w:rsidRDefault="00D04FA9" w:rsidP="0058398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2C9B3470" w14:textId="77777777" w:rsidR="00D04FA9" w:rsidRPr="00F00146" w:rsidRDefault="00D04FA9" w:rsidP="000708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377BE3" w14:textId="77777777" w:rsidR="00D04FA9" w:rsidRPr="00F00146" w:rsidRDefault="00D04FA9" w:rsidP="00070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988D14" w14:textId="7A52F46A" w:rsidR="00D04FA9" w:rsidRPr="00F00146" w:rsidRDefault="00D04FA9" w:rsidP="0030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25 </w:t>
      </w:r>
      <w:proofErr w:type="gramStart"/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00146">
          <w:rPr>
            <w:rFonts w:ascii="Times New Roman" w:hAnsi="Times New Roman" w:cs="Times New Roman"/>
            <w:sz w:val="28"/>
            <w:szCs w:val="28"/>
            <w:lang w:eastAsia="ru-RU"/>
          </w:rPr>
          <w:t>2019</w:t>
        </w:r>
        <w:proofErr w:type="gramEnd"/>
        <w:r w:rsidRPr="00F0014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F001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ab/>
        <w:t>№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64CD771" w14:textId="77777777" w:rsidR="00D04FA9" w:rsidRPr="00F00146" w:rsidRDefault="00D04FA9" w:rsidP="00F00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F1FD84" w14:textId="77777777" w:rsidR="00D04FA9" w:rsidRPr="00F00146" w:rsidRDefault="00D04FA9" w:rsidP="002207A8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BD6D98" w14:textId="77777777" w:rsidR="00F00146" w:rsidRPr="00F00146" w:rsidRDefault="00D04FA9" w:rsidP="00EE32D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ведения реестра расходных обязательств </w:t>
      </w:r>
    </w:p>
    <w:p w14:paraId="2CC6F262" w14:textId="77777777" w:rsidR="00F00146" w:rsidRPr="00F00146" w:rsidRDefault="00EE32D7" w:rsidP="00EE32D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D04FA9" w:rsidRPr="00F00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Pr="00F00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Аксаитовский</w:t>
      </w:r>
      <w:proofErr w:type="spellEnd"/>
      <w:r w:rsidR="00D04FA9" w:rsidRPr="00F00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</w:t>
      </w:r>
    </w:p>
    <w:p w14:paraId="4A978745" w14:textId="1A223138" w:rsidR="00D04FA9" w:rsidRPr="00F00146" w:rsidRDefault="00D04FA9" w:rsidP="00EE32D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proofErr w:type="spellStart"/>
      <w:r w:rsidRPr="00F00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Татышлинский</w:t>
      </w:r>
      <w:proofErr w:type="spellEnd"/>
      <w:r w:rsidRPr="00F00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14:paraId="322D457F" w14:textId="77777777" w:rsidR="00D04FA9" w:rsidRPr="00F00146" w:rsidRDefault="00D04FA9" w:rsidP="00EE32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14:paraId="0DCFF467" w14:textId="77777777" w:rsidR="00D04FA9" w:rsidRPr="00F00146" w:rsidRDefault="00D04FA9" w:rsidP="00304143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со </w:t>
      </w:r>
      <w:hyperlink r:id="rId6" w:history="1">
        <w:r w:rsidRPr="00F00146">
          <w:rPr>
            <w:rFonts w:ascii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статьей 53 Федерального закона "Об общих принципах организации местного самоуправления в Российской Федерации" от 6 октября 2003 года N 131-ФЗ</w:t>
        </w:r>
      </w:hyperlink>
      <w:r w:rsidRPr="00F00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 </w:t>
      </w:r>
      <w:hyperlink r:id="rId7" w:history="1">
        <w:r w:rsidRPr="00F00146">
          <w:rPr>
            <w:rFonts w:ascii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статьей 87 Бюджетного кодекса Российской Федерации</w:t>
        </w:r>
      </w:hyperlink>
      <w:r w:rsidRPr="00F00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  </w:t>
      </w:r>
    </w:p>
    <w:p w14:paraId="7DDFD008" w14:textId="67AE6D11" w:rsidR="00D04FA9" w:rsidRPr="00F00146" w:rsidRDefault="00D04FA9" w:rsidP="001F5F03">
      <w:pPr>
        <w:shd w:val="clear" w:color="auto" w:fill="FFFFFF"/>
        <w:spacing w:after="0" w:line="315" w:lineRule="atLeast"/>
        <w:ind w:firstLine="54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color w:val="2D2D2D"/>
          <w:spacing w:val="2"/>
          <w:sz w:val="28"/>
          <w:szCs w:val="28"/>
          <w:lang w:eastAsia="ru-RU"/>
        </w:rPr>
        <w:br/>
        <w:t xml:space="preserve">         </w:t>
      </w:r>
      <w:r w:rsidRPr="00F00146">
        <w:rPr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ведения реестра расходных обязательств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согласно приложению 1;</w:t>
      </w:r>
    </w:p>
    <w:p w14:paraId="0E3CC117" w14:textId="3FC7CDFB" w:rsidR="00D04FA9" w:rsidRPr="00F00146" w:rsidRDefault="00D04FA9" w:rsidP="00304143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формы реестров расходных обязательств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согласно приложениям 2, 3;</w:t>
      </w:r>
    </w:p>
    <w:p w14:paraId="4BC83E56" w14:textId="77777777" w:rsidR="00D04FA9" w:rsidRPr="00F00146" w:rsidRDefault="00D04FA9" w:rsidP="00304143">
      <w:pPr>
        <w:pStyle w:val="aa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</w:t>
      </w:r>
      <w:r w:rsidRPr="00F00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0C3ECF" w14:textId="77777777" w:rsidR="00D04FA9" w:rsidRPr="00F00146" w:rsidRDefault="00D04FA9" w:rsidP="009319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CD275AC" w14:textId="77777777" w:rsidR="00D04FA9" w:rsidRPr="00F00146" w:rsidRDefault="00D04FA9" w:rsidP="001F5F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0F92599" w14:textId="77777777" w:rsidR="00D04FA9" w:rsidRPr="00F00146" w:rsidRDefault="00D04FA9" w:rsidP="001F5F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1241774" w14:textId="77777777" w:rsidR="00D04FA9" w:rsidRPr="00F00146" w:rsidRDefault="00D04FA9" w:rsidP="001F5F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0A491D0" w14:textId="77777777" w:rsidR="00D04FA9" w:rsidRPr="00F00146" w:rsidRDefault="00D04FA9" w:rsidP="001F5F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47A95C7" w14:textId="77777777" w:rsidR="00D04FA9" w:rsidRPr="00F00146" w:rsidRDefault="00D04FA9" w:rsidP="001F5F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DD0DC7E" w14:textId="075F54FE" w:rsidR="00D04FA9" w:rsidRPr="00F00146" w:rsidRDefault="00D04FA9" w:rsidP="001F5F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E32D7" w:rsidRPr="00F00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                                              </w:t>
      </w:r>
      <w:r w:rsidR="00F00146" w:rsidRPr="00F00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Ибрагимов И. Х.</w:t>
      </w:r>
    </w:p>
    <w:p w14:paraId="60A7A883" w14:textId="77777777" w:rsidR="00D04FA9" w:rsidRPr="00F00146" w:rsidRDefault="00D04FA9" w:rsidP="001F5F03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AF88228" w14:textId="77777777" w:rsidR="00D04FA9" w:rsidRPr="00F00146" w:rsidRDefault="00D04FA9" w:rsidP="001F5F03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AA606D5" w14:textId="77777777" w:rsidR="00D04FA9" w:rsidRPr="00F00146" w:rsidRDefault="00D04FA9" w:rsidP="001F5F03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E60EC19" w14:textId="77777777" w:rsidR="00D04FA9" w:rsidRPr="00F00146" w:rsidRDefault="00D04FA9" w:rsidP="001F5F03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74E694D" w14:textId="77777777" w:rsidR="00D04FA9" w:rsidRPr="00F00146" w:rsidRDefault="00D04FA9" w:rsidP="001F5F03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62A903B" w14:textId="77777777" w:rsidR="00D04FA9" w:rsidRPr="00F00146" w:rsidRDefault="00D04FA9" w:rsidP="001F5F03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C5DE2F0" w14:textId="5A995320" w:rsidR="00F00146" w:rsidRDefault="00F00146" w:rsidP="00F00146">
      <w:pPr>
        <w:spacing w:after="0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716CAF7" w14:textId="5075457D" w:rsidR="00F00146" w:rsidRDefault="00F00146" w:rsidP="00F00146">
      <w:pPr>
        <w:spacing w:after="0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DF7AB7F" w14:textId="77777777" w:rsidR="00F00146" w:rsidRPr="00F00146" w:rsidRDefault="00F00146" w:rsidP="00F00146">
      <w:pPr>
        <w:spacing w:after="0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C0D989F" w14:textId="77777777" w:rsidR="00D04FA9" w:rsidRPr="00F00146" w:rsidRDefault="00D04FA9" w:rsidP="001F5F03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0A4B2A7" w14:textId="77777777" w:rsidR="00D04FA9" w:rsidRPr="00F00146" w:rsidRDefault="00D04FA9" w:rsidP="00593237">
      <w:pPr>
        <w:spacing w:after="0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9666E8F" w14:textId="77777777" w:rsidR="00D04FA9" w:rsidRPr="00F00146" w:rsidRDefault="00D04FA9" w:rsidP="00593237">
      <w:pPr>
        <w:spacing w:after="0"/>
        <w:ind w:left="6372"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1  </w:t>
      </w:r>
    </w:p>
    <w:p w14:paraId="79AC3F23" w14:textId="77777777" w:rsidR="00D04FA9" w:rsidRPr="00F00146" w:rsidRDefault="00D04FA9" w:rsidP="00593237">
      <w:pPr>
        <w:spacing w:after="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к постановлению главы </w:t>
      </w:r>
    </w:p>
    <w:p w14:paraId="5FFF0930" w14:textId="53FA9D4D" w:rsidR="00D04FA9" w:rsidRPr="00F00146" w:rsidRDefault="00D04FA9" w:rsidP="00593237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</w:t>
      </w:r>
      <w:r w:rsidRPr="00F001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                                                     </w:t>
      </w:r>
      <w:r w:rsidR="00EE32D7" w:rsidRPr="00F001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Pr="00F001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поселения </w:t>
      </w:r>
      <w:proofErr w:type="spellStart"/>
      <w:r w:rsidR="00EE32D7" w:rsidRPr="00F001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Аксаитовский</w:t>
      </w:r>
      <w:proofErr w:type="spellEnd"/>
      <w:r w:rsidRPr="00F001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муниципального </w:t>
      </w:r>
    </w:p>
    <w:p w14:paraId="4FC40D56" w14:textId="21226A6D" w:rsidR="00D04FA9" w:rsidRPr="00F00146" w:rsidRDefault="00D04FA9" w:rsidP="00F00146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района </w:t>
      </w:r>
      <w:proofErr w:type="spellStart"/>
      <w:r w:rsidRPr="00F001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Татышлинский</w:t>
      </w:r>
      <w:proofErr w:type="spellEnd"/>
      <w:r w:rsidRPr="00F001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 РБ                                                                               </w:t>
      </w:r>
      <w:r w:rsidRPr="00F0014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F40842B" w14:textId="270F4D13" w:rsidR="00D04FA9" w:rsidRPr="00F00146" w:rsidRDefault="00D04FA9" w:rsidP="00593237">
      <w:pPr>
        <w:spacing w:after="0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F00146">
        <w:rPr>
          <w:rFonts w:ascii="Times New Roman" w:hAnsi="Times New Roman" w:cs="Times New Roman"/>
          <w:sz w:val="24"/>
          <w:szCs w:val="24"/>
        </w:rPr>
        <w:t xml:space="preserve">от </w:t>
      </w:r>
      <w:r w:rsidR="00F00146" w:rsidRPr="00F00146">
        <w:rPr>
          <w:rFonts w:ascii="Times New Roman" w:hAnsi="Times New Roman" w:cs="Times New Roman"/>
          <w:sz w:val="24"/>
          <w:szCs w:val="24"/>
        </w:rPr>
        <w:t xml:space="preserve">25 декабря </w:t>
      </w:r>
      <w:r w:rsidRPr="00F00146">
        <w:rPr>
          <w:rFonts w:ascii="Times New Roman" w:hAnsi="Times New Roman" w:cs="Times New Roman"/>
          <w:sz w:val="24"/>
          <w:szCs w:val="24"/>
        </w:rPr>
        <w:t>2019 года №</w:t>
      </w:r>
      <w:r w:rsidR="00F00146" w:rsidRPr="00F00146">
        <w:rPr>
          <w:rFonts w:ascii="Times New Roman" w:hAnsi="Times New Roman" w:cs="Times New Roman"/>
          <w:sz w:val="24"/>
          <w:szCs w:val="24"/>
        </w:rPr>
        <w:t>72</w:t>
      </w:r>
      <w:r w:rsidRPr="00F0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B3CFC" w14:textId="775C68F0" w:rsidR="00D04FA9" w:rsidRPr="00F00146" w:rsidRDefault="00D04FA9" w:rsidP="001F5F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</w:p>
    <w:p w14:paraId="6487BFBD" w14:textId="77777777" w:rsidR="00F00146" w:rsidRDefault="00D04FA9" w:rsidP="00F00146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ведения реестра расходных обязательств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5A09D821" w14:textId="4886556B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1. Настоящий Порядок ведения реестра расходных обязательств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Порядок) разработан в целях учета расходных обязательств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и оценки объема средств бюджета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необходимых для их исполнения в плановом периоде.</w:t>
      </w:r>
    </w:p>
    <w:p w14:paraId="46B55237" w14:textId="06924DB8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 расходных обязательств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используется для составления проекта </w:t>
      </w:r>
      <w:proofErr w:type="gramStart"/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бюджета 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 и перспективного финансового плана на плановый период.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2. В настоящем порядке используются следующие основные термины и понятия: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реестр расходных обязательств </w:t>
      </w:r>
      <w:r w:rsidR="00EE32D7"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- свод (перечень) правовых актов и заключенных распорядителем и получателем средств бюджета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обязательств, подлежащих исполнению за счет средств бюджета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351FD4DC" w14:textId="6BF5F7F1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фрагмент реестра расходных обязательств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часть реестра расходных обязательств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формируемая субъектом бюджетного планирования и представляемая в финансовое управление Администрации муниципального района </w:t>
      </w:r>
      <w:proofErr w:type="spellStart"/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Татышлинский</w:t>
      </w:r>
      <w:proofErr w:type="spellEnd"/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район;</w:t>
      </w:r>
    </w:p>
    <w:p w14:paraId="2135BD56" w14:textId="77777777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отчетный год - год, предшествующий текущему году;</w:t>
      </w:r>
    </w:p>
    <w:p w14:paraId="25AD55AD" w14:textId="77777777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текущий год - год, в котором осуществляется разработка документов и материалов в соответствии с настоящим Порядком;</w:t>
      </w:r>
    </w:p>
    <w:p w14:paraId="05BC81A1" w14:textId="67CC9842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очередной год - год, следующий за текущим годом, на который осуществляется разработка проекта бюджета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2BC59E4F" w14:textId="2AFAECD5" w:rsidR="00D04FA9" w:rsidRPr="00F00146" w:rsidRDefault="00D04FA9" w:rsidP="00F00146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плановый период - очередной год и последующие два года.   </w:t>
      </w:r>
    </w:p>
    <w:p w14:paraId="5757059A" w14:textId="4A9F5353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Реестр расходных обязательств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представляет собой единую информационную базу данных, содержащую в бумажной и электронной формах сведения, перечисленные в пункте 5 настоящего Порядка.</w:t>
      </w:r>
    </w:p>
    <w:p w14:paraId="407EDB08" w14:textId="508996D9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Ведение реестра расходных обязательств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осуществляется путем внесения в единую информационную базу данных сведений о расходных обязательствах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обновления и (или) исключения этих сведений.</w:t>
      </w:r>
    </w:p>
    <w:p w14:paraId="5DA5A5EF" w14:textId="3F5E64A2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 Реестр расходных обязательств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также фрагменты реестра расходных обязательств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состоят из 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следующих</w:t>
      </w:r>
      <w:r w:rsid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разделов: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1- нумерация по списку;</w:t>
      </w:r>
    </w:p>
    <w:p w14:paraId="36DBAE79" w14:textId="77777777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2 - код субъекта бюджетного планирования;</w:t>
      </w:r>
    </w:p>
    <w:p w14:paraId="24C119F9" w14:textId="77777777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3 - наименование расходного обязательства;</w:t>
      </w:r>
    </w:p>
    <w:p w14:paraId="1F0E19E9" w14:textId="77777777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4 - реквизиты правового акта, договора, соглашения;</w:t>
      </w:r>
    </w:p>
    <w:p w14:paraId="7B04B8D0" w14:textId="77777777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5 - номер раздела, главы, статьи, подстатьи, пункта, подпункта, абзаца правового акта, договора, соглашения;</w:t>
      </w:r>
    </w:p>
    <w:p w14:paraId="7F32F41A" w14:textId="77777777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6 - дата вступления в силу правового акта, договора, соглашения;</w:t>
      </w:r>
    </w:p>
    <w:p w14:paraId="60CB830D" w14:textId="77777777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7 - срок действия правового акта, договора, соглашения;</w:t>
      </w:r>
    </w:p>
    <w:p w14:paraId="7A6F826E" w14:textId="1E901370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8 - код раздела функциональной классификации расходов бюджета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по которому предусматриваются ассигнования на исполнение расходного обязательства;</w:t>
      </w:r>
    </w:p>
    <w:p w14:paraId="22EBA7B4" w14:textId="644ABAE5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9 - код подраздела функциональной классификации расходов бюджета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по которому предусматриваются ассигнования на исполнение расходного обязательства;</w:t>
      </w:r>
    </w:p>
    <w:p w14:paraId="458D740A" w14:textId="6B8415F5" w:rsidR="00D04FA9" w:rsidRPr="00F00146" w:rsidRDefault="00D04FA9" w:rsidP="00F00146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10 - код целевой статьи функциональной классификации расходов бюджета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по которому предусматриваются ассигнования на исполнение расходного обязательства;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11 - код вида расходов функциональной классификации расходов бюджета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по которому предусматриваются ассигнования на исполнение расходного обязательства;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12 - код статьи экономической классификации расходов бюджета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по которому предусматриваются ассигнования на исполнение расходного обязательства;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13 - источники внутреннего финансирования дефицита бюджета;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14 - объем ассигнований на исполнение расходного обязательства за отчетный год в соответствии с Решением Совета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бюджете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отчетный год;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15 - объем средств на исполнение расходного обязательства за отчетный год в соответствии с Решением Совета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утверждении отчета об исполнении бюджета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отчетный год;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16 - объем ассигнований на исполнение расходного обязательства на текущий год в соответствии с Решением Совета 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бюджете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5EA980B1" w14:textId="743F151F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17 - объем ассигнований на исполнение расходного обязательства на текущий период в соответствии с отчетом об исполнении бюджета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27BAF712" w14:textId="77777777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18 - расчетный (планируемый, утвержденный) объем ассигнований на исполнение расходного обязательства в очередном году;</w:t>
      </w:r>
    </w:p>
    <w:p w14:paraId="4AA52F2D" w14:textId="77777777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19 - прогнозируемый объем ассигнований на исполнение расходного обязательства во втором году планового периода;</w:t>
      </w:r>
    </w:p>
    <w:p w14:paraId="3E0FAFAF" w14:textId="77777777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20 - прогнозируемый объем ассигнований на исполнение расходного обязательства в третьем году планового периода.</w:t>
      </w:r>
    </w:p>
    <w:p w14:paraId="7AD39A59" w14:textId="114D7D92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6. Финансовое управление Администрации муниципального района </w:t>
      </w:r>
      <w:proofErr w:type="spellStart"/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Татышлинский</w:t>
      </w:r>
      <w:proofErr w:type="spellEnd"/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 вправе расширить и (или) детализировать форму ведения фрагментов реестра расходных обязательств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22D53701" w14:textId="27D99657" w:rsidR="00D04FA9" w:rsidRPr="00F00146" w:rsidRDefault="00D04FA9" w:rsidP="00F00146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 Администрация </w:t>
      </w:r>
      <w:r w:rsidR="00EE32D7"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представляет в финансовое управление Администрации муниципального района </w:t>
      </w:r>
      <w:proofErr w:type="spellStart"/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Татышлинский</w:t>
      </w:r>
      <w:proofErr w:type="spellEnd"/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район: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- фрагменты предварительного реестра расходных обязательств;</w:t>
      </w:r>
    </w:p>
    <w:p w14:paraId="68ABDFC7" w14:textId="77777777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фрагменты планового реестра расходных обязательств на очередной год и на плановый период;</w:t>
      </w:r>
    </w:p>
    <w:p w14:paraId="24B4BAE6" w14:textId="4C3C6C52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фрагменты уточненного реестра расходных обязательств - не позднее 5 рабочих дней после принятия Советом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Решения о бюджете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год.</w:t>
      </w:r>
    </w:p>
    <w:p w14:paraId="4472C8B8" w14:textId="77777777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Указанные фрагменты реестров расходных обязательств представляются в бумажной и электронной формах.</w:t>
      </w:r>
    </w:p>
    <w:p w14:paraId="028B1968" w14:textId="77777777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 Финансовое управление Администрации муниципального района </w:t>
      </w:r>
      <w:proofErr w:type="spellStart"/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Татышлинский</w:t>
      </w:r>
      <w:proofErr w:type="spellEnd"/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 осуществляет сведение фрагментов:</w:t>
      </w:r>
    </w:p>
    <w:p w14:paraId="2D5A671A" w14:textId="389FE0EE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предварительного реестра расходных обязательств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плановый период;</w:t>
      </w:r>
    </w:p>
    <w:p w14:paraId="00320C65" w14:textId="1971941D" w:rsidR="00D04FA9" w:rsidRPr="00F00146" w:rsidRDefault="00D04FA9" w:rsidP="00F00146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планового реестра расходных обязательств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год и на плановый период;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- уточненного реестра расходных обязательств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год - в срок, не позднее 9 рабочих дней после принятия Советом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Решения о бюджете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год.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Расходные обязательства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не включенные в реестр расходных обязательств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не подлежат учету в составе расходных обязательств при формировании перспективного финансового плана и разработке проекта бюджета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год.</w:t>
      </w:r>
    </w:p>
    <w:p w14:paraId="1B122ECC" w14:textId="4DD5BE2A" w:rsidR="00D04FA9" w:rsidRPr="00F00146" w:rsidRDefault="00D04FA9" w:rsidP="00F0014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 Администрация </w:t>
      </w:r>
      <w:r w:rsidR="00EE32D7"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представляет в финансовый орган муниципального района </w:t>
      </w:r>
      <w:proofErr w:type="spellStart"/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Татышлинский</w:t>
      </w:r>
      <w:proofErr w:type="spellEnd"/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 реестры расходных обязательств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установленной форме в течение 8 дней после принятия решения о бюджете </w:t>
      </w:r>
      <w:r w:rsidR="00EE32D7" w:rsidRPr="00F0014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0014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год.</w:t>
      </w:r>
    </w:p>
    <w:p w14:paraId="239A131E" w14:textId="77777777" w:rsidR="00D04FA9" w:rsidRPr="00F00146" w:rsidRDefault="00D04FA9" w:rsidP="002D0349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014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14:paraId="68DC20F1" w14:textId="77777777" w:rsidR="00D04FA9" w:rsidRPr="00F00146" w:rsidRDefault="00D04FA9" w:rsidP="007A7ED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FE89C7C" w14:textId="77777777" w:rsidR="00D04FA9" w:rsidRPr="00E722C5" w:rsidRDefault="00D04FA9" w:rsidP="00304143">
      <w:pPr>
        <w:pStyle w:val="1"/>
        <w:rPr>
          <w:rFonts w:ascii="Times New Roman" w:hAnsi="Times New Roman"/>
          <w:sz w:val="24"/>
          <w:szCs w:val="24"/>
        </w:rPr>
      </w:pPr>
    </w:p>
    <w:p w14:paraId="79C82034" w14:textId="77777777" w:rsidR="00D04FA9" w:rsidRPr="00E722C5" w:rsidRDefault="00D04FA9" w:rsidP="007A7ED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D885EF5" w14:textId="77777777" w:rsidR="00D04FA9" w:rsidRDefault="00D04FA9" w:rsidP="007C1B66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3AF9E6B" w14:textId="77777777" w:rsidR="00D04FA9" w:rsidRDefault="00D04FA9" w:rsidP="007C1B66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35D384D" w14:textId="77777777" w:rsidR="00D04FA9" w:rsidRDefault="00D04FA9" w:rsidP="007C1B66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A45BC1C" w14:textId="77777777" w:rsidR="00D04FA9" w:rsidRDefault="00D04FA9" w:rsidP="0039019E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04E6BB8" w14:textId="77777777" w:rsidR="00D04FA9" w:rsidRDefault="00D04FA9" w:rsidP="00F74981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04FA9" w:rsidSect="00F0014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2B873AC0" w14:textId="77777777" w:rsidR="00D04FA9" w:rsidRPr="001969CB" w:rsidRDefault="00D04FA9" w:rsidP="00484FFE">
      <w:pPr>
        <w:spacing w:after="0" w:line="240" w:lineRule="auto"/>
        <w:ind w:left="11199"/>
        <w:jc w:val="right"/>
        <w:rPr>
          <w:rFonts w:ascii="Times New Roman" w:hAnsi="Times New Roman" w:cs="Times New Roman"/>
          <w:lang w:eastAsia="ru-RU"/>
        </w:rPr>
      </w:pPr>
      <w:r w:rsidRPr="001969CB">
        <w:rPr>
          <w:rFonts w:ascii="Times New Roman" w:hAnsi="Times New Roman" w:cs="Times New Roman"/>
          <w:lang w:eastAsia="ru-RU"/>
        </w:rPr>
        <w:lastRenderedPageBreak/>
        <w:t xml:space="preserve">Приложение № 2 </w:t>
      </w:r>
    </w:p>
    <w:p w14:paraId="7DE5A778" w14:textId="77777777" w:rsidR="00D04FA9" w:rsidRPr="001969CB" w:rsidRDefault="00D04FA9" w:rsidP="00484FFE">
      <w:pPr>
        <w:spacing w:after="0" w:line="240" w:lineRule="auto"/>
        <w:ind w:left="11199"/>
        <w:jc w:val="right"/>
        <w:rPr>
          <w:rFonts w:ascii="Times New Roman" w:hAnsi="Times New Roman" w:cs="Times New Roman"/>
          <w:lang w:eastAsia="ru-RU"/>
        </w:rPr>
      </w:pPr>
      <w:r w:rsidRPr="001969CB">
        <w:rPr>
          <w:rFonts w:ascii="Times New Roman" w:hAnsi="Times New Roman" w:cs="Times New Roman"/>
          <w:lang w:eastAsia="ru-RU"/>
        </w:rPr>
        <w:t>к постановлению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1969CB">
        <w:rPr>
          <w:rFonts w:ascii="Times New Roman" w:hAnsi="Times New Roman" w:cs="Times New Roman"/>
          <w:lang w:eastAsia="ru-RU"/>
        </w:rPr>
        <w:t xml:space="preserve">главы </w:t>
      </w:r>
    </w:p>
    <w:p w14:paraId="0ED0A045" w14:textId="26A849C2" w:rsidR="00D04FA9" w:rsidRDefault="00EE32D7" w:rsidP="00F00146">
      <w:pPr>
        <w:spacing w:after="0" w:line="240" w:lineRule="auto"/>
        <w:ind w:left="1119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Сельского</w:t>
      </w:r>
      <w:r w:rsidR="00D04FA9">
        <w:rPr>
          <w:rFonts w:ascii="Times New Roman" w:hAnsi="Times New Roman" w:cs="Times New Roman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lang w:eastAsia="ru-RU"/>
        </w:rPr>
        <w:t>Аксаитовский</w:t>
      </w:r>
      <w:proofErr w:type="spellEnd"/>
      <w:r w:rsidR="00D04FA9">
        <w:rPr>
          <w:rFonts w:ascii="Times New Roman" w:hAnsi="Times New Roman" w:cs="Times New Roman"/>
          <w:lang w:eastAsia="ru-RU"/>
        </w:rPr>
        <w:t xml:space="preserve"> сельсовет</w:t>
      </w:r>
      <w:r w:rsidR="00D04FA9" w:rsidRPr="001969CB">
        <w:rPr>
          <w:rFonts w:ascii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="00D04FA9">
        <w:rPr>
          <w:rFonts w:ascii="Times New Roman" w:hAnsi="Times New Roman" w:cs="Times New Roman"/>
          <w:lang w:eastAsia="ru-RU"/>
        </w:rPr>
        <w:t>Татышлинский</w:t>
      </w:r>
      <w:proofErr w:type="spellEnd"/>
      <w:r w:rsidR="00D04FA9">
        <w:rPr>
          <w:rFonts w:ascii="Times New Roman" w:hAnsi="Times New Roman" w:cs="Times New Roman"/>
          <w:lang w:eastAsia="ru-RU"/>
        </w:rPr>
        <w:t xml:space="preserve"> район РБ</w:t>
      </w:r>
    </w:p>
    <w:p w14:paraId="74A1401E" w14:textId="44034420" w:rsidR="00D04FA9" w:rsidRDefault="00D04FA9" w:rsidP="00484FFE">
      <w:pPr>
        <w:spacing w:after="0" w:line="240" w:lineRule="auto"/>
        <w:ind w:left="1119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="00F00146">
        <w:rPr>
          <w:rFonts w:ascii="Times New Roman" w:hAnsi="Times New Roman" w:cs="Times New Roman"/>
          <w:lang w:eastAsia="ru-RU"/>
        </w:rPr>
        <w:t xml:space="preserve">25 декабря </w:t>
      </w:r>
      <w:r w:rsidRPr="001969CB">
        <w:rPr>
          <w:rFonts w:ascii="Times New Roman" w:hAnsi="Times New Roman" w:cs="Times New Roman"/>
          <w:lang w:eastAsia="ru-RU"/>
        </w:rPr>
        <w:t xml:space="preserve">2019 </w:t>
      </w:r>
      <w:proofErr w:type="gramStart"/>
      <w:r w:rsidRPr="001969CB">
        <w:rPr>
          <w:rFonts w:ascii="Times New Roman" w:hAnsi="Times New Roman" w:cs="Times New Roman"/>
          <w:lang w:eastAsia="ru-RU"/>
        </w:rPr>
        <w:t>года</w:t>
      </w:r>
      <w:r>
        <w:rPr>
          <w:rFonts w:ascii="Times New Roman" w:hAnsi="Times New Roman" w:cs="Times New Roman"/>
          <w:lang w:eastAsia="ru-RU"/>
        </w:rPr>
        <w:t xml:space="preserve">  №</w:t>
      </w:r>
      <w:proofErr w:type="gramEnd"/>
      <w:r w:rsidR="00F00146">
        <w:rPr>
          <w:rFonts w:ascii="Times New Roman" w:hAnsi="Times New Roman" w:cs="Times New Roman"/>
          <w:lang w:eastAsia="ru-RU"/>
        </w:rPr>
        <w:t>72</w:t>
      </w:r>
    </w:p>
    <w:p w14:paraId="6925C2EB" w14:textId="77777777" w:rsidR="00D04FA9" w:rsidRPr="001969CB" w:rsidRDefault="00D04FA9" w:rsidP="00484FFE">
      <w:pPr>
        <w:spacing w:after="0" w:line="240" w:lineRule="auto"/>
        <w:ind w:left="11199"/>
        <w:jc w:val="right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"/>
        <w:gridCol w:w="1067"/>
        <w:gridCol w:w="298"/>
        <w:gridCol w:w="613"/>
        <w:gridCol w:w="839"/>
        <w:gridCol w:w="950"/>
        <w:gridCol w:w="298"/>
        <w:gridCol w:w="619"/>
        <w:gridCol w:w="839"/>
        <w:gridCol w:w="450"/>
        <w:gridCol w:w="557"/>
        <w:gridCol w:w="554"/>
        <w:gridCol w:w="571"/>
        <w:gridCol w:w="521"/>
        <w:gridCol w:w="755"/>
        <w:gridCol w:w="633"/>
        <w:gridCol w:w="620"/>
        <w:gridCol w:w="643"/>
        <w:gridCol w:w="811"/>
        <w:gridCol w:w="796"/>
        <w:gridCol w:w="705"/>
        <w:gridCol w:w="298"/>
        <w:gridCol w:w="617"/>
      </w:tblGrid>
      <w:tr w:rsidR="00D04FA9" w:rsidRPr="00A5127A" w14:paraId="021B8DE7" w14:textId="77777777">
        <w:trPr>
          <w:trHeight w:val="15"/>
        </w:trPr>
        <w:tc>
          <w:tcPr>
            <w:tcW w:w="515" w:type="dxa"/>
          </w:tcPr>
          <w:p w14:paraId="68B3B3AB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</w:tcPr>
          <w:p w14:paraId="5100A274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</w:tcPr>
          <w:p w14:paraId="2065153C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</w:tcPr>
          <w:p w14:paraId="60EC5126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14:paraId="64F1FB0A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14:paraId="32389F7A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</w:tcPr>
          <w:p w14:paraId="414AD3ED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</w:tcPr>
          <w:p w14:paraId="6EB1054F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14:paraId="18259C37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</w:tcPr>
          <w:p w14:paraId="75E6AED6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</w:tcPr>
          <w:p w14:paraId="2DCE452C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</w:tcPr>
          <w:p w14:paraId="5D408585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</w:tcPr>
          <w:p w14:paraId="0F4F25AC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</w:tcPr>
          <w:p w14:paraId="6A64EF9A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</w:tcPr>
          <w:p w14:paraId="3D48E905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</w:tcPr>
          <w:p w14:paraId="31204B3F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</w:tcPr>
          <w:p w14:paraId="3EF36EFA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14:paraId="1BF5446A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</w:tcPr>
          <w:p w14:paraId="2B4E56F3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776A63D8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14:paraId="47853ED1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</w:tcPr>
          <w:p w14:paraId="5DC7C0C0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14:paraId="533A6402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FA9" w:rsidRPr="00A5127A" w14:paraId="302AB02E" w14:textId="77777777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1F7CFB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N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0A8D84" w14:textId="34E1A0E6" w:rsidR="00D04FA9" w:rsidRPr="001969CB" w:rsidRDefault="00D04FA9" w:rsidP="00293F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админист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ратора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расходов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бюджета  </w:t>
            </w:r>
            <w:r w:rsidR="00EE32D7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поселения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бюджето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- получателя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E3D3BF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Наиме-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нование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расход-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ного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обяза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тельства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3F3B93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Рекви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зиты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норма-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право-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акта,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догово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ра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шения</w:t>
            </w:r>
            <w:proofErr w:type="spellEnd"/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DD538A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Раздел,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глава, статья, под-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статья,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пункт, под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пункт,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абзац норма-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право-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акта, договора,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соглаше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DAA681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вступле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ния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силу норма-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право-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акта,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вора,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шения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3286BF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дейст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вия норма-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право-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акта,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вора,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шения</w:t>
            </w:r>
            <w:proofErr w:type="spellEnd"/>
          </w:p>
        </w:tc>
        <w:tc>
          <w:tcPr>
            <w:tcW w:w="3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6805CE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Коды бюджетной классификации*1</w:t>
            </w:r>
          </w:p>
        </w:tc>
        <w:tc>
          <w:tcPr>
            <w:tcW w:w="51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B3A76C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Объем ассигнований на исполнение расходного обязательства, тыс. рублей</w:t>
            </w:r>
          </w:p>
        </w:tc>
      </w:tr>
      <w:tr w:rsidR="00D04FA9" w:rsidRPr="00A5127A" w14:paraId="7E48F4E0" w14:textId="77777777">
        <w:tc>
          <w:tcPr>
            <w:tcW w:w="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B5954C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2D747B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DA4D81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DC17E5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8D7CD0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FA227C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9D09B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9490D0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8478D8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Прз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1CC4EB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Цст</w:t>
            </w:r>
            <w:proofErr w:type="spellEnd"/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BB4C08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608E85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Эк.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ст.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486653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ИВФД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8A481C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D185C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Текущий год*2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9C787D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Очеред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ной год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C6F8A6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Второй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3DDCB6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Третий год</w:t>
            </w:r>
          </w:p>
        </w:tc>
      </w:tr>
      <w:tr w:rsidR="00D04FA9" w:rsidRPr="00A5127A" w14:paraId="2B0DDA3B" w14:textId="77777777">
        <w:tc>
          <w:tcPr>
            <w:tcW w:w="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E72F82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166B0F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1620AD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F05AFF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DFD3C9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CC9645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D9D26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728A9A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3C20F1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8A613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980FA7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9D50F6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37B84B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607A9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бюд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жет</w:t>
            </w:r>
            <w:proofErr w:type="spellEnd"/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80C63E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422F4A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Бюд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жет</w:t>
            </w:r>
            <w:proofErr w:type="spellEnd"/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1CD99D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Факт. на дату состав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ления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реестра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D52A8F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CE9794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99C455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FA9" w:rsidRPr="00A5127A" w14:paraId="1C6A310F" w14:textId="77777777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79CBBF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8A2EB5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2ECB2A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34FC4D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BFDAFB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40B431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4D6995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D8524C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D9E6EF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7D1094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F1C89F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AA40D9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868A70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79E113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BC6F71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0C1E37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EFE77D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90997F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D9D58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69E459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D04FA9" w:rsidRPr="00A5127A" w14:paraId="6B76C002" w14:textId="77777777">
        <w:tc>
          <w:tcPr>
            <w:tcW w:w="1457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E8BBBB" w14:textId="77BEB6B3" w:rsidR="00D04FA9" w:rsidRPr="001969CB" w:rsidRDefault="00D04FA9" w:rsidP="0063427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 Раздел: Полномочия по предметам ведения </w:t>
            </w:r>
            <w:r w:rsidR="00EE32D7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Сельского</w:t>
            </w:r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поселения</w:t>
            </w:r>
          </w:p>
        </w:tc>
      </w:tr>
      <w:tr w:rsidR="00D04FA9" w:rsidRPr="00A5127A" w14:paraId="6D2E2712" w14:textId="77777777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B10D14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4F97F3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851D64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C5768B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619E05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F7F265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AD898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F41922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7505FD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73B68B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EC13F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B8640E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E34295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E0B46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3384D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139A78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19C5C9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C581D7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12FC6E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6AF462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FA9" w:rsidRPr="00A5127A" w14:paraId="4AAEE3ED" w14:textId="77777777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9DC4B8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907EF8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63A572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CEC67B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A11BC5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B35286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719F1E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F223D4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55655D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1E899C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920402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B08E82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57B32B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815D54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E62EC9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9DDBF7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0C71D1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7725BB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F69B9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B7C289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FA9" w:rsidRPr="00A5127A" w14:paraId="472D1039" w14:textId="77777777">
        <w:tc>
          <w:tcPr>
            <w:tcW w:w="14570" w:type="dxa"/>
            <w:gridSpan w:val="2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6AD2FD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2 Раздел: Полномочия по предметам совместного ведения</w:t>
            </w:r>
          </w:p>
        </w:tc>
      </w:tr>
      <w:tr w:rsidR="00D04FA9" w:rsidRPr="00A5127A" w14:paraId="3CF2659D" w14:textId="77777777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D42C28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AEBF04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E2D70B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608BA0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D94FAB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22518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E5D89E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40980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DD671D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C9A7CA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36CBB8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323BCB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CAE71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2CFAC4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9D299C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5241FA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B9FAD8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D9274F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C5B853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3D0B97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FA9" w:rsidRPr="00A5127A" w14:paraId="3CC59339" w14:textId="77777777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3115FF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25A8F0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CEB5BD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1ED021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234BDD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22613C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F90FB0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DBCB6C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17CB11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D64D66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643691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8E43E5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CFA5B3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148105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A6711D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4E2646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1F22DF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899DE0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7A848C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3BD776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FA9" w:rsidRPr="00A5127A" w14:paraId="5F66B70A" w14:textId="77777777">
        <w:tc>
          <w:tcPr>
            <w:tcW w:w="1457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ADC4E2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3 Раздел: Полномочия, переданные с другого уровня бюджетной системы</w:t>
            </w:r>
          </w:p>
        </w:tc>
      </w:tr>
      <w:tr w:rsidR="00D04FA9" w:rsidRPr="00A5127A" w14:paraId="12C26D7E" w14:textId="77777777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88E988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73CA4A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246874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C80660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A981B8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E23898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A22DBB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C14B5B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4B588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64E338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6DB9C2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7BF5DC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93BD1C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CA99E3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7E7495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4B26CF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1CB343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15BF92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6320A7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E86D9F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FA9" w:rsidRPr="00A5127A" w14:paraId="6895AE9F" w14:textId="77777777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EF30A6" w14:textId="77777777" w:rsidR="00D04FA9" w:rsidRPr="001969CB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A1AC9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52599F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52957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4FBCC1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092342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9A916F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CA5632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599434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977924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0F234A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C96CC0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5DFBAA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8C612E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78F2EE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0C90C4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1A963B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225E8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751244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AA481" w14:textId="77777777" w:rsidR="00D04FA9" w:rsidRPr="001969CB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158E7B9" w14:textId="7B53A91D" w:rsidR="00D04FA9" w:rsidRPr="002D0349" w:rsidRDefault="00D04FA9" w:rsidP="007C1B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D6FD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Pr="00ED6FD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*1 Приводится в соответствии с действующей класси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фикацией расходов бюджета </w:t>
      </w:r>
      <w:r w:rsidR="00EE32D7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поселения</w:t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5ABE7581" w14:textId="4AC80529" w:rsidR="00D04FA9" w:rsidRPr="002D0349" w:rsidRDefault="00D04FA9" w:rsidP="007C1B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sectPr w:rsidR="00D04FA9" w:rsidRPr="002D0349" w:rsidSect="001969C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*2 Объем ассигнований на исполнение расходного обязательства в соответствии с Решен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ием Совета </w:t>
      </w:r>
      <w:r w:rsidR="00EE32D7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бюджете</w:t>
      </w:r>
      <w:r w:rsidRPr="005A7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32D7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дату составления реестра расходных обязательств.</w:t>
      </w:r>
    </w:p>
    <w:p w14:paraId="57AEB2C6" w14:textId="77777777" w:rsidR="00D04FA9" w:rsidRPr="00D631C9" w:rsidRDefault="00D04FA9" w:rsidP="00367A91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ab/>
      </w:r>
      <w:r w:rsidRPr="00D631C9">
        <w:rPr>
          <w:rFonts w:ascii="Times New Roman" w:hAnsi="Times New Roman" w:cs="Times New Roman"/>
          <w:lang w:eastAsia="ru-RU"/>
        </w:rPr>
        <w:t xml:space="preserve">Приложение № 3 </w:t>
      </w:r>
    </w:p>
    <w:p w14:paraId="640D38C2" w14:textId="77777777" w:rsidR="00D04FA9" w:rsidRPr="00D631C9" w:rsidRDefault="00D04FA9" w:rsidP="00367A91">
      <w:pPr>
        <w:spacing w:after="0" w:line="240" w:lineRule="auto"/>
        <w:ind w:left="450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Pr="00D631C9">
        <w:rPr>
          <w:rFonts w:ascii="Times New Roman" w:hAnsi="Times New Roman" w:cs="Times New Roman"/>
          <w:lang w:eastAsia="ru-RU"/>
        </w:rPr>
        <w:t>к постановлению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631C9">
        <w:rPr>
          <w:rFonts w:ascii="Times New Roman" w:hAnsi="Times New Roman" w:cs="Times New Roman"/>
          <w:lang w:eastAsia="ru-RU"/>
        </w:rPr>
        <w:t xml:space="preserve">главы </w:t>
      </w:r>
    </w:p>
    <w:p w14:paraId="4E70226E" w14:textId="4659F6E1" w:rsidR="00D04FA9" w:rsidRDefault="00D04FA9" w:rsidP="00F00146">
      <w:pPr>
        <w:spacing w:after="0" w:line="240" w:lineRule="auto"/>
        <w:ind w:left="11160" w:hanging="666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="00EE32D7">
        <w:rPr>
          <w:rFonts w:ascii="Times New Roman" w:hAnsi="Times New Roman" w:cs="Times New Roman"/>
          <w:lang w:eastAsia="ru-RU"/>
        </w:rPr>
        <w:t>Сельского</w:t>
      </w:r>
      <w:r>
        <w:rPr>
          <w:rFonts w:ascii="Times New Roman" w:hAnsi="Times New Roman" w:cs="Times New Roman"/>
          <w:lang w:eastAsia="ru-RU"/>
        </w:rPr>
        <w:t xml:space="preserve"> поселения </w:t>
      </w:r>
      <w:proofErr w:type="spellStart"/>
      <w:r w:rsidR="00EE32D7">
        <w:rPr>
          <w:rFonts w:ascii="Times New Roman" w:hAnsi="Times New Roman" w:cs="Times New Roman"/>
          <w:lang w:eastAsia="ru-RU"/>
        </w:rPr>
        <w:t>Аксаитовский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D631C9">
        <w:rPr>
          <w:rFonts w:ascii="Times New Roman" w:hAnsi="Times New Roman" w:cs="Times New Roman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lang w:eastAsia="ru-RU"/>
        </w:rPr>
        <w:t xml:space="preserve">                </w:t>
      </w:r>
      <w:proofErr w:type="spellStart"/>
      <w:r>
        <w:rPr>
          <w:rFonts w:ascii="Times New Roman" w:hAnsi="Times New Roman" w:cs="Times New Roman"/>
          <w:lang w:eastAsia="ru-RU"/>
        </w:rPr>
        <w:t>Татышлинский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район РБ                                                                                                                         </w:t>
      </w:r>
    </w:p>
    <w:p w14:paraId="3EE5AAC8" w14:textId="2FB3FAC6" w:rsidR="00D04FA9" w:rsidRPr="00D631C9" w:rsidRDefault="00F00146" w:rsidP="005276B2">
      <w:pPr>
        <w:spacing w:after="0" w:line="240" w:lineRule="auto"/>
        <w:ind w:left="10704" w:firstLine="456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</w:t>
      </w:r>
      <w:r w:rsidR="00D04FA9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 xml:space="preserve">25 декабря </w:t>
      </w:r>
      <w:r w:rsidR="00D04FA9" w:rsidRPr="00D631C9">
        <w:rPr>
          <w:rFonts w:ascii="Times New Roman" w:hAnsi="Times New Roman" w:cs="Times New Roman"/>
          <w:lang w:eastAsia="ru-RU"/>
        </w:rPr>
        <w:t>2019 года</w:t>
      </w:r>
      <w:r w:rsidR="00D04FA9">
        <w:rPr>
          <w:rFonts w:ascii="Times New Roman" w:hAnsi="Times New Roman" w:cs="Times New Roman"/>
          <w:lang w:eastAsia="ru-RU"/>
        </w:rPr>
        <w:t xml:space="preserve">   №</w:t>
      </w:r>
      <w:r>
        <w:rPr>
          <w:rFonts w:ascii="Times New Roman" w:hAnsi="Times New Roman" w:cs="Times New Roman"/>
          <w:lang w:eastAsia="ru-RU"/>
        </w:rPr>
        <w:t>72</w:t>
      </w:r>
      <w:r w:rsidR="00D04FA9">
        <w:rPr>
          <w:rFonts w:ascii="Times New Roman" w:hAnsi="Times New Roman" w:cs="Times New Roman"/>
          <w:lang w:eastAsia="ru-RU"/>
        </w:rPr>
        <w:t xml:space="preserve"> </w:t>
      </w:r>
    </w:p>
    <w:p w14:paraId="0BD585D0" w14:textId="4BB51CC7" w:rsidR="00D04FA9" w:rsidRPr="00D631C9" w:rsidRDefault="00D04FA9" w:rsidP="007C1B66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D631C9">
        <w:rPr>
          <w:rFonts w:ascii="Times New Roman" w:hAnsi="Times New Roman" w:cs="Times New Roman"/>
          <w:color w:val="2D2D2D"/>
          <w:spacing w:val="2"/>
          <w:lang w:eastAsia="ru-RU"/>
        </w:rPr>
        <w:br/>
        <w:t>РЕЕСТР</w:t>
      </w:r>
      <w:r w:rsidRPr="00D631C9">
        <w:rPr>
          <w:rFonts w:ascii="Times New Roman" w:hAnsi="Times New Roman" w:cs="Times New Roman"/>
          <w:color w:val="2D2D2D"/>
          <w:spacing w:val="2"/>
          <w:lang w:eastAsia="ru-RU"/>
        </w:rPr>
        <w:br/>
        <w:t xml:space="preserve">расходных обязательств </w:t>
      </w:r>
      <w:r w:rsidR="00EE32D7">
        <w:rPr>
          <w:rFonts w:ascii="Times New Roman" w:hAnsi="Times New Roman" w:cs="Times New Roman"/>
          <w:color w:val="2D2D2D"/>
          <w:spacing w:val="2"/>
          <w:lang w:eastAsia="ru-RU"/>
        </w:rPr>
        <w:t>Сельского</w:t>
      </w:r>
      <w:r>
        <w:rPr>
          <w:rFonts w:ascii="Times New Roman" w:hAnsi="Times New Roman" w:cs="Times New Roman"/>
          <w:color w:val="2D2D2D"/>
          <w:spacing w:val="2"/>
          <w:lang w:eastAsia="ru-RU"/>
        </w:rPr>
        <w:t xml:space="preserve"> поселения</w:t>
      </w:r>
      <w:r w:rsidRPr="00D631C9">
        <w:rPr>
          <w:rFonts w:ascii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1121"/>
        <w:gridCol w:w="918"/>
        <w:gridCol w:w="174"/>
        <w:gridCol w:w="719"/>
        <w:gridCol w:w="877"/>
        <w:gridCol w:w="877"/>
        <w:gridCol w:w="996"/>
        <w:gridCol w:w="461"/>
        <w:gridCol w:w="575"/>
        <w:gridCol w:w="572"/>
        <w:gridCol w:w="506"/>
        <w:gridCol w:w="100"/>
        <w:gridCol w:w="537"/>
        <w:gridCol w:w="787"/>
        <w:gridCol w:w="656"/>
        <w:gridCol w:w="642"/>
        <w:gridCol w:w="668"/>
        <w:gridCol w:w="154"/>
        <w:gridCol w:w="708"/>
        <w:gridCol w:w="165"/>
        <w:gridCol w:w="738"/>
        <w:gridCol w:w="834"/>
        <w:gridCol w:w="821"/>
      </w:tblGrid>
      <w:tr w:rsidR="00D04FA9" w:rsidRPr="00A5127A" w14:paraId="61C7962E" w14:textId="77777777">
        <w:trPr>
          <w:trHeight w:val="15"/>
        </w:trPr>
        <w:tc>
          <w:tcPr>
            <w:tcW w:w="491" w:type="dxa"/>
          </w:tcPr>
          <w:p w14:paraId="197B3729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986" w:type="dxa"/>
          </w:tcPr>
          <w:p w14:paraId="26FFD505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14:paraId="3F9BF257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</w:tcPr>
          <w:p w14:paraId="5CACBF0F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4" w:type="dxa"/>
          </w:tcPr>
          <w:p w14:paraId="6A2A78EA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</w:tcPr>
          <w:p w14:paraId="7A6D9A5F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</w:tcPr>
          <w:p w14:paraId="59C827E5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</w:tcPr>
          <w:p w14:paraId="6EAF5FEB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1" w:type="dxa"/>
          </w:tcPr>
          <w:p w14:paraId="58FFB182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</w:tcPr>
          <w:p w14:paraId="64499ADF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</w:tcPr>
          <w:p w14:paraId="76C74443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7" w:type="dxa"/>
          </w:tcPr>
          <w:p w14:paraId="5592A3B8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" w:type="dxa"/>
          </w:tcPr>
          <w:p w14:paraId="759F9A8A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14:paraId="06F89207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</w:tcPr>
          <w:p w14:paraId="0906CD9E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14:paraId="650AED47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</w:tcPr>
          <w:p w14:paraId="6F3DB68D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</w:tcPr>
          <w:p w14:paraId="2D911F6F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</w:tcPr>
          <w:p w14:paraId="336FA17E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14:paraId="5C933324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dxa"/>
          </w:tcPr>
          <w:p w14:paraId="161DDA27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14:paraId="1246B721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</w:tcPr>
          <w:p w14:paraId="3DEC1FDD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14:paraId="268F47F0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04FA9" w:rsidRPr="00A5127A" w14:paraId="278AFF47" w14:textId="77777777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D9544D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N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83F5E5" w14:textId="5BE20C09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Код </w:t>
            </w:r>
            <w:proofErr w:type="spellStart"/>
            <w:proofErr w:type="gram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админист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ратора</w:t>
            </w:r>
            <w:proofErr w:type="spellEnd"/>
            <w:proofErr w:type="gram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расходов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бюджет</w:t>
            </w:r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а </w:t>
            </w:r>
            <w:r w:rsidR="00EE32D7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Сельского</w:t>
            </w:r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поселения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бюджето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- получателя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7D4FEC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Наиме-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нование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расход-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ного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обяза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тельства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6FE2C7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Рекви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зиты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норма-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право-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акта,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вора,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шения</w:t>
            </w:r>
            <w:proofErr w:type="spellEnd"/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5BE886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Раздел,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глава, статья, под-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статья,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пункт, под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пункт,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абзац норма-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право-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акта,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вора,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шения</w:t>
            </w:r>
            <w:proofErr w:type="spellEnd"/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F43CD0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вступ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ления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силу норма-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право-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акта,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вора,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шения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CDD320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Срок действия норма-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право-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акта, договора,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шения</w:t>
            </w:r>
            <w:proofErr w:type="spellEnd"/>
          </w:p>
        </w:tc>
        <w:tc>
          <w:tcPr>
            <w:tcW w:w="3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294B1D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Коды бюджетной классификации*1</w:t>
            </w:r>
          </w:p>
        </w:tc>
        <w:tc>
          <w:tcPr>
            <w:tcW w:w="60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33853A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Объем ассигнований на исполнение расходного обязательства, тыс. рублей</w:t>
            </w:r>
          </w:p>
        </w:tc>
      </w:tr>
      <w:tr w:rsidR="00D04FA9" w:rsidRPr="00A5127A" w14:paraId="60952A29" w14:textId="77777777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700E47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E07835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706EDB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59AD16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52038E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5F1AE7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97F23A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345A8A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820DD7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Прз</w:t>
            </w:r>
            <w:proofErr w:type="spellEnd"/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59C34D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Цст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A644C7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A95E08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Эк.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ст.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894DA5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ИВФД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748CC8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49A655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Текущий год*2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7EBDE8" w14:textId="77777777" w:rsidR="00D04FA9" w:rsidRPr="00D631C9" w:rsidRDefault="00D04FA9" w:rsidP="00B5451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Очеред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- ной год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483B82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Второй год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1FB5FB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Третий год</w:t>
            </w:r>
          </w:p>
        </w:tc>
      </w:tr>
      <w:tr w:rsidR="00D04FA9" w:rsidRPr="00A5127A" w14:paraId="2BF9EF6D" w14:textId="77777777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7F47C7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F171D1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80E34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35D255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D2E0DF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098442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23A921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1BFF9A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297BA8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79A529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C1FA85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B4BE58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F723E4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28A736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бюд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жет</w:t>
            </w:r>
            <w:proofErr w:type="spellEnd"/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A3A419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DB38FD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Бюд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жет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25F695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Факт. на дату состав-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ления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реестра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71A692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0FECDB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FE61C8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FA9" w:rsidRPr="00A5127A" w14:paraId="4F2041ED" w14:textId="77777777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630429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A37163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41AA4C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2EFC74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97B59F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1F798B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8688D0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3B59B3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ECDC1B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C4B480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4D7148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FFCEBE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AB24F7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B5FEAF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F84915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18655F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F5D6F0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437E78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578DCB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E79A89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D04FA9" w:rsidRPr="00A5127A" w14:paraId="186AC02A" w14:textId="77777777">
        <w:tc>
          <w:tcPr>
            <w:tcW w:w="151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8DF7DE" w14:textId="0A5046BD" w:rsidR="00D04FA9" w:rsidRPr="00D631C9" w:rsidRDefault="00D04FA9" w:rsidP="0063427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 Раздел: Полномочия по предметам ве</w:t>
            </w:r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дения </w:t>
            </w:r>
            <w:r w:rsidR="00EE32D7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Сельского</w:t>
            </w:r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поселения</w:t>
            </w:r>
          </w:p>
        </w:tc>
      </w:tr>
      <w:tr w:rsidR="00D04FA9" w:rsidRPr="00A5127A" w14:paraId="6CFB7E8C" w14:textId="77777777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5ACDCB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95C9FA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723E83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D4CE07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0CEDA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C5D6E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D935CE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F1E897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74D102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82FFC9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9B957E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C2C396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62FE7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F885A9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2C8EF2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7498A0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10339B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986FFE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0D1CF8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1D2AB1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FA9" w:rsidRPr="00A5127A" w14:paraId="765D0327" w14:textId="77777777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32AE2F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50F526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D995DC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56F7B5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69ABFB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F76BC3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EDFECB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547B40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09275C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37B77C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86D954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C37B7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025D45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C0E839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99A979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076DD5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0D6D5B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901F7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3D4CA0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B1858B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FA9" w:rsidRPr="00A5127A" w14:paraId="148C9DE6" w14:textId="77777777">
        <w:tc>
          <w:tcPr>
            <w:tcW w:w="15136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EF151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2 Раздел: Полномочия по предметам совместного ведения</w:t>
            </w:r>
          </w:p>
        </w:tc>
      </w:tr>
      <w:tr w:rsidR="00D04FA9" w:rsidRPr="00A5127A" w14:paraId="399BF221" w14:textId="77777777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92427D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0DAF9F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172422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D1D6C4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28C956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C0C18E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CE5235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348B20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CA3C98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835155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D419F8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5351C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0329F1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6CFA49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AA666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5E75C3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8AA74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1024A5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5A9521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17B588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FA9" w:rsidRPr="00A5127A" w14:paraId="46BFC6CF" w14:textId="77777777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A4C005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67461A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F91574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B90451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E78281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8631B4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2DB1FD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120A75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27F24A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86B4CF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D33E50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0A9075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5482B0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267DE4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B879A8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1FF61A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3115A5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181861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6C3F57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C6E157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FA9" w:rsidRPr="00A5127A" w14:paraId="57A25845" w14:textId="77777777">
        <w:tc>
          <w:tcPr>
            <w:tcW w:w="151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3AC4F2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3 Раздел: Полномочия, переданные с другого уровня бюджетной системы</w:t>
            </w:r>
          </w:p>
        </w:tc>
      </w:tr>
      <w:tr w:rsidR="00D04FA9" w:rsidRPr="00A5127A" w14:paraId="138DF4D2" w14:textId="77777777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213F8A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8F36E6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39DE02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06E55D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9A1D8A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6C219B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52156B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0C891C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F4A58D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7FFCC6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11021D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8ABF44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D87E68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760212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3A3F69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9F74EF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55F434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640A4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6A8D93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C60A82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FA9" w:rsidRPr="00A5127A" w14:paraId="2997B452" w14:textId="77777777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F5DCBA" w14:textId="77777777" w:rsidR="00D04FA9" w:rsidRPr="00D631C9" w:rsidRDefault="00D04FA9" w:rsidP="007C1B6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1AD81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09F0DA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699D81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CC548C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D47445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7D6D2F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D2700E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1839A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C2A5D3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608BA9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DA9D79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D804F2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429785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BBC0D4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E153FE" w14:textId="77777777" w:rsidR="00D04FA9" w:rsidRPr="00D631C9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5FFBFC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52BBAD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F6C07A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42DFFD" w14:textId="77777777" w:rsidR="00D04FA9" w:rsidRPr="00ED6FDE" w:rsidRDefault="00D04FA9" w:rsidP="007C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ED653D" w14:textId="26BA7294" w:rsidR="00D04FA9" w:rsidRPr="002D0349" w:rsidRDefault="00D04FA9" w:rsidP="007C1B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D6FD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Pr="00ED6FD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*1 Приводится в соответствии с действующей классификацией расходов бю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джета </w:t>
      </w:r>
      <w:r w:rsidR="00EE32D7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1D519886" w14:textId="3FF0D619" w:rsidR="00D04FA9" w:rsidRPr="002D0349" w:rsidRDefault="00D04FA9" w:rsidP="007C1B66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*2 Объем ассигнований на исполнение расходного обязательства в соответствии с Решен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ием Совета </w:t>
      </w:r>
      <w:r w:rsidR="00EE32D7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о бюджете</w:t>
      </w:r>
      <w:r w:rsidRPr="009B6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32D7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</w:t>
      </w:r>
      <w:proofErr w:type="gramEnd"/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дату составления реестра расходных обязательств.</w:t>
      </w:r>
    </w:p>
    <w:p w14:paraId="5E550B78" w14:textId="77777777" w:rsidR="00D04FA9" w:rsidRPr="00ED6FDE" w:rsidRDefault="00D04FA9" w:rsidP="007C1B66">
      <w:pPr>
        <w:shd w:val="clear" w:color="auto" w:fill="FFFFFF"/>
        <w:spacing w:before="312" w:after="72" w:line="405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04FA9" w:rsidRPr="00ED6FDE" w:rsidSect="00D631C9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D5351" w14:textId="77777777" w:rsidR="00041CF3" w:rsidRDefault="00041CF3" w:rsidP="00022380">
      <w:pPr>
        <w:spacing w:after="0" w:line="240" w:lineRule="auto"/>
      </w:pPr>
      <w:r>
        <w:separator/>
      </w:r>
    </w:p>
  </w:endnote>
  <w:endnote w:type="continuationSeparator" w:id="0">
    <w:p w14:paraId="1B5B8100" w14:textId="77777777" w:rsidR="00041CF3" w:rsidRDefault="00041CF3" w:rsidP="0002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35614" w14:textId="77777777" w:rsidR="00041CF3" w:rsidRDefault="00041CF3" w:rsidP="00022380">
      <w:pPr>
        <w:spacing w:after="0" w:line="240" w:lineRule="auto"/>
      </w:pPr>
      <w:r>
        <w:separator/>
      </w:r>
    </w:p>
  </w:footnote>
  <w:footnote w:type="continuationSeparator" w:id="0">
    <w:p w14:paraId="4384C681" w14:textId="77777777" w:rsidR="00041CF3" w:rsidRDefault="00041CF3" w:rsidP="00022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92"/>
    <w:rsid w:val="000222D6"/>
    <w:rsid w:val="00022380"/>
    <w:rsid w:val="00036E86"/>
    <w:rsid w:val="00041CF3"/>
    <w:rsid w:val="000422E8"/>
    <w:rsid w:val="00065862"/>
    <w:rsid w:val="0007084D"/>
    <w:rsid w:val="00070A02"/>
    <w:rsid w:val="0007629D"/>
    <w:rsid w:val="00083ED8"/>
    <w:rsid w:val="000C2CD7"/>
    <w:rsid w:val="000C60B5"/>
    <w:rsid w:val="000C6F3C"/>
    <w:rsid w:val="000D6B57"/>
    <w:rsid w:val="000E1B7B"/>
    <w:rsid w:val="00101D2B"/>
    <w:rsid w:val="00107529"/>
    <w:rsid w:val="00113C2B"/>
    <w:rsid w:val="00115C4D"/>
    <w:rsid w:val="001236D9"/>
    <w:rsid w:val="00130285"/>
    <w:rsid w:val="00130948"/>
    <w:rsid w:val="001415F2"/>
    <w:rsid w:val="00144C96"/>
    <w:rsid w:val="0015214D"/>
    <w:rsid w:val="00157F76"/>
    <w:rsid w:val="00183B2B"/>
    <w:rsid w:val="001969CB"/>
    <w:rsid w:val="00197CC6"/>
    <w:rsid w:val="001A396C"/>
    <w:rsid w:val="001B4BBB"/>
    <w:rsid w:val="001D2AEA"/>
    <w:rsid w:val="001D6B6E"/>
    <w:rsid w:val="001E7175"/>
    <w:rsid w:val="001F0D5D"/>
    <w:rsid w:val="001F11DF"/>
    <w:rsid w:val="001F5DFA"/>
    <w:rsid w:val="001F5F03"/>
    <w:rsid w:val="002207A8"/>
    <w:rsid w:val="002210C7"/>
    <w:rsid w:val="00225E22"/>
    <w:rsid w:val="002315D8"/>
    <w:rsid w:val="00234629"/>
    <w:rsid w:val="002361D9"/>
    <w:rsid w:val="0023711B"/>
    <w:rsid w:val="00244447"/>
    <w:rsid w:val="00247C3E"/>
    <w:rsid w:val="00285F4F"/>
    <w:rsid w:val="00293F7B"/>
    <w:rsid w:val="0029411E"/>
    <w:rsid w:val="002A097D"/>
    <w:rsid w:val="002B55FE"/>
    <w:rsid w:val="002D0349"/>
    <w:rsid w:val="002F6F0E"/>
    <w:rsid w:val="003003BD"/>
    <w:rsid w:val="00302046"/>
    <w:rsid w:val="00302818"/>
    <w:rsid w:val="00304143"/>
    <w:rsid w:val="003268F8"/>
    <w:rsid w:val="00333285"/>
    <w:rsid w:val="00344D23"/>
    <w:rsid w:val="00346FA9"/>
    <w:rsid w:val="0035512E"/>
    <w:rsid w:val="00355E0D"/>
    <w:rsid w:val="00361F59"/>
    <w:rsid w:val="00367A91"/>
    <w:rsid w:val="00371A44"/>
    <w:rsid w:val="003834B0"/>
    <w:rsid w:val="0038583F"/>
    <w:rsid w:val="0039019E"/>
    <w:rsid w:val="003A25D7"/>
    <w:rsid w:val="003A2C9C"/>
    <w:rsid w:val="003A3A00"/>
    <w:rsid w:val="003A481C"/>
    <w:rsid w:val="003A7B0D"/>
    <w:rsid w:val="003D74A5"/>
    <w:rsid w:val="003E5B20"/>
    <w:rsid w:val="004364F8"/>
    <w:rsid w:val="0046067C"/>
    <w:rsid w:val="00461BDE"/>
    <w:rsid w:val="004674D0"/>
    <w:rsid w:val="0048203D"/>
    <w:rsid w:val="00484FFE"/>
    <w:rsid w:val="00486F9D"/>
    <w:rsid w:val="004A10C0"/>
    <w:rsid w:val="004D116F"/>
    <w:rsid w:val="004E1FFA"/>
    <w:rsid w:val="004E213A"/>
    <w:rsid w:val="004F27E6"/>
    <w:rsid w:val="004F5554"/>
    <w:rsid w:val="004F63D5"/>
    <w:rsid w:val="004F64DE"/>
    <w:rsid w:val="00500669"/>
    <w:rsid w:val="00503364"/>
    <w:rsid w:val="00503F12"/>
    <w:rsid w:val="005114F0"/>
    <w:rsid w:val="00513D8C"/>
    <w:rsid w:val="005276B2"/>
    <w:rsid w:val="00530E34"/>
    <w:rsid w:val="0054619D"/>
    <w:rsid w:val="00553A2A"/>
    <w:rsid w:val="00553D74"/>
    <w:rsid w:val="00567450"/>
    <w:rsid w:val="00580E76"/>
    <w:rsid w:val="005834AA"/>
    <w:rsid w:val="0058398D"/>
    <w:rsid w:val="00593237"/>
    <w:rsid w:val="0059516B"/>
    <w:rsid w:val="005A78DE"/>
    <w:rsid w:val="005C453A"/>
    <w:rsid w:val="005D1C15"/>
    <w:rsid w:val="005E4C02"/>
    <w:rsid w:val="005E4CB5"/>
    <w:rsid w:val="005F00BA"/>
    <w:rsid w:val="0060184C"/>
    <w:rsid w:val="00623726"/>
    <w:rsid w:val="00630265"/>
    <w:rsid w:val="00634272"/>
    <w:rsid w:val="00635DD8"/>
    <w:rsid w:val="00653E1B"/>
    <w:rsid w:val="0068415D"/>
    <w:rsid w:val="00685F9C"/>
    <w:rsid w:val="006B0643"/>
    <w:rsid w:val="006C0E67"/>
    <w:rsid w:val="006D6D1C"/>
    <w:rsid w:val="006E2FAE"/>
    <w:rsid w:val="006F4179"/>
    <w:rsid w:val="00706D46"/>
    <w:rsid w:val="00714F6D"/>
    <w:rsid w:val="00723570"/>
    <w:rsid w:val="00763054"/>
    <w:rsid w:val="00770744"/>
    <w:rsid w:val="00773E30"/>
    <w:rsid w:val="00786025"/>
    <w:rsid w:val="00790A88"/>
    <w:rsid w:val="007A4EBF"/>
    <w:rsid w:val="007A7ED1"/>
    <w:rsid w:val="007B1F11"/>
    <w:rsid w:val="007C01DD"/>
    <w:rsid w:val="007C1B66"/>
    <w:rsid w:val="007F31C8"/>
    <w:rsid w:val="007F3FD5"/>
    <w:rsid w:val="0080707E"/>
    <w:rsid w:val="00823681"/>
    <w:rsid w:val="008249DD"/>
    <w:rsid w:val="00824A46"/>
    <w:rsid w:val="00830EA3"/>
    <w:rsid w:val="00837986"/>
    <w:rsid w:val="008710A3"/>
    <w:rsid w:val="00895A36"/>
    <w:rsid w:val="008A3807"/>
    <w:rsid w:val="008B6A61"/>
    <w:rsid w:val="008C0838"/>
    <w:rsid w:val="008C30C0"/>
    <w:rsid w:val="008F6F4D"/>
    <w:rsid w:val="008F77B9"/>
    <w:rsid w:val="00903EC9"/>
    <w:rsid w:val="00905451"/>
    <w:rsid w:val="0091648E"/>
    <w:rsid w:val="0093191E"/>
    <w:rsid w:val="00940708"/>
    <w:rsid w:val="00952E11"/>
    <w:rsid w:val="009610A6"/>
    <w:rsid w:val="0097497B"/>
    <w:rsid w:val="009904C9"/>
    <w:rsid w:val="00991B53"/>
    <w:rsid w:val="00995035"/>
    <w:rsid w:val="00996C85"/>
    <w:rsid w:val="009A3CF9"/>
    <w:rsid w:val="009B006C"/>
    <w:rsid w:val="009B2438"/>
    <w:rsid w:val="009B638C"/>
    <w:rsid w:val="009C23ED"/>
    <w:rsid w:val="009C2594"/>
    <w:rsid w:val="009D185D"/>
    <w:rsid w:val="009E4DD3"/>
    <w:rsid w:val="009F384A"/>
    <w:rsid w:val="009F6B7A"/>
    <w:rsid w:val="00A015EE"/>
    <w:rsid w:val="00A06809"/>
    <w:rsid w:val="00A07D0F"/>
    <w:rsid w:val="00A13136"/>
    <w:rsid w:val="00A14B8C"/>
    <w:rsid w:val="00A14BC5"/>
    <w:rsid w:val="00A22CFB"/>
    <w:rsid w:val="00A268A0"/>
    <w:rsid w:val="00A5127A"/>
    <w:rsid w:val="00A51C43"/>
    <w:rsid w:val="00A776D9"/>
    <w:rsid w:val="00A81D23"/>
    <w:rsid w:val="00A82531"/>
    <w:rsid w:val="00A94AA8"/>
    <w:rsid w:val="00A97D04"/>
    <w:rsid w:val="00AA0D92"/>
    <w:rsid w:val="00AB0237"/>
    <w:rsid w:val="00AB4B89"/>
    <w:rsid w:val="00AB5F3F"/>
    <w:rsid w:val="00AB70C0"/>
    <w:rsid w:val="00AC3E06"/>
    <w:rsid w:val="00B0288B"/>
    <w:rsid w:val="00B5300A"/>
    <w:rsid w:val="00B5451F"/>
    <w:rsid w:val="00B5653E"/>
    <w:rsid w:val="00B66667"/>
    <w:rsid w:val="00B776C6"/>
    <w:rsid w:val="00B95105"/>
    <w:rsid w:val="00BB2BFF"/>
    <w:rsid w:val="00BC4CF3"/>
    <w:rsid w:val="00BC61CC"/>
    <w:rsid w:val="00BD626D"/>
    <w:rsid w:val="00C16071"/>
    <w:rsid w:val="00C31B0C"/>
    <w:rsid w:val="00C47822"/>
    <w:rsid w:val="00C517A9"/>
    <w:rsid w:val="00C56C7E"/>
    <w:rsid w:val="00C743EE"/>
    <w:rsid w:val="00C819EA"/>
    <w:rsid w:val="00C821D2"/>
    <w:rsid w:val="00C82C31"/>
    <w:rsid w:val="00CA28C1"/>
    <w:rsid w:val="00CC061B"/>
    <w:rsid w:val="00CC2FE6"/>
    <w:rsid w:val="00CC3537"/>
    <w:rsid w:val="00CE023A"/>
    <w:rsid w:val="00CE13D3"/>
    <w:rsid w:val="00D04709"/>
    <w:rsid w:val="00D04FA9"/>
    <w:rsid w:val="00D05F68"/>
    <w:rsid w:val="00D112DD"/>
    <w:rsid w:val="00D13AA8"/>
    <w:rsid w:val="00D2270E"/>
    <w:rsid w:val="00D30D63"/>
    <w:rsid w:val="00D34615"/>
    <w:rsid w:val="00D420E3"/>
    <w:rsid w:val="00D43AC6"/>
    <w:rsid w:val="00D46B25"/>
    <w:rsid w:val="00D56C3E"/>
    <w:rsid w:val="00D62D97"/>
    <w:rsid w:val="00D631C9"/>
    <w:rsid w:val="00D65263"/>
    <w:rsid w:val="00D67787"/>
    <w:rsid w:val="00D7657D"/>
    <w:rsid w:val="00DA761C"/>
    <w:rsid w:val="00DC2211"/>
    <w:rsid w:val="00DF014E"/>
    <w:rsid w:val="00DF6562"/>
    <w:rsid w:val="00E323B3"/>
    <w:rsid w:val="00E32F94"/>
    <w:rsid w:val="00E43B30"/>
    <w:rsid w:val="00E45721"/>
    <w:rsid w:val="00E55130"/>
    <w:rsid w:val="00E722C5"/>
    <w:rsid w:val="00E825FF"/>
    <w:rsid w:val="00E8394A"/>
    <w:rsid w:val="00E942BD"/>
    <w:rsid w:val="00EA3510"/>
    <w:rsid w:val="00EA4A39"/>
    <w:rsid w:val="00ED4783"/>
    <w:rsid w:val="00ED6FDE"/>
    <w:rsid w:val="00EE32D7"/>
    <w:rsid w:val="00EE72B3"/>
    <w:rsid w:val="00F00146"/>
    <w:rsid w:val="00F0340E"/>
    <w:rsid w:val="00F07557"/>
    <w:rsid w:val="00F21C1F"/>
    <w:rsid w:val="00F348DF"/>
    <w:rsid w:val="00F37D90"/>
    <w:rsid w:val="00F50963"/>
    <w:rsid w:val="00F63151"/>
    <w:rsid w:val="00F714F3"/>
    <w:rsid w:val="00F72686"/>
    <w:rsid w:val="00F746CE"/>
    <w:rsid w:val="00F74981"/>
    <w:rsid w:val="00F82A63"/>
    <w:rsid w:val="00F8373F"/>
    <w:rsid w:val="00F85F7D"/>
    <w:rsid w:val="00FA69C2"/>
    <w:rsid w:val="00FA7871"/>
    <w:rsid w:val="00FC49A6"/>
    <w:rsid w:val="00FC75A2"/>
    <w:rsid w:val="00FD597C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3908C"/>
  <w15:docId w15:val="{274FBE73-CA9E-4DBB-8259-76C789E6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97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23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2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2380"/>
    <w:rPr>
      <w:rFonts w:cs="Times New Roman"/>
    </w:rPr>
  </w:style>
  <w:style w:type="paragraph" w:styleId="a6">
    <w:name w:val="footer"/>
    <w:basedOn w:val="a"/>
    <w:link w:val="a7"/>
    <w:uiPriority w:val="99"/>
    <w:rsid w:val="0002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23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0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3F12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93191E"/>
    <w:rPr>
      <w:rFonts w:cs="Calibri"/>
      <w:lang w:eastAsia="en-US"/>
    </w:rPr>
  </w:style>
  <w:style w:type="paragraph" w:customStyle="1" w:styleId="1">
    <w:name w:val="Без интервала1"/>
    <w:link w:val="ab"/>
    <w:uiPriority w:val="99"/>
    <w:rsid w:val="00304143"/>
  </w:style>
  <w:style w:type="character" w:customStyle="1" w:styleId="ab">
    <w:name w:val="Без интервала Знак"/>
    <w:link w:val="1"/>
    <w:uiPriority w:val="99"/>
    <w:locked/>
    <w:rsid w:val="00304143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428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67380244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6738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43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2</cp:revision>
  <cp:lastPrinted>2019-12-25T07:33:00Z</cp:lastPrinted>
  <dcterms:created xsi:type="dcterms:W3CDTF">2019-12-25T07:35:00Z</dcterms:created>
  <dcterms:modified xsi:type="dcterms:W3CDTF">2019-12-25T07:35:00Z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809828786</vt:i4>
  </property>
</Properties>
</file>