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5" w:rsidRDefault="005931B5" w:rsidP="00593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9C6" w:rsidRPr="003259C6" w:rsidRDefault="003259C6" w:rsidP="0022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поселения Аксаитовский сельсовет </w:t>
      </w:r>
    </w:p>
    <w:p w:rsidR="003259C6" w:rsidRPr="003259C6" w:rsidRDefault="003259C6" w:rsidP="0022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3259C6" w:rsidRDefault="003259C6" w:rsidP="00222B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259C6">
        <w:rPr>
          <w:rFonts w:ascii="Times New Roman" w:hAnsi="Times New Roman" w:cs="Times New Roman"/>
          <w:b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двадцать седьмого созыва</w:t>
      </w:r>
    </w:p>
    <w:p w:rsidR="003259C6" w:rsidRPr="003259C6" w:rsidRDefault="003259C6" w:rsidP="00325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C6" w:rsidRPr="003259C6" w:rsidRDefault="003259C6" w:rsidP="00222B2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9C6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3259C6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3259C6" w:rsidRDefault="00222B28" w:rsidP="003259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04 май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2018 й.      </w:t>
      </w:r>
      <w:r w:rsidR="003259C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234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</w:t>
      </w:r>
      <w:r w:rsidR="0062109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04 мая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2018 г.</w:t>
      </w:r>
    </w:p>
    <w:p w:rsidR="003259C6" w:rsidRDefault="003259C6" w:rsidP="00325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08B" w:rsidRPr="003259C6" w:rsidRDefault="0086508B" w:rsidP="003259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Об утверждении положения и состава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</w:t>
      </w:r>
      <w:r w:rsid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  <w:proofErr w:type="gramStart"/>
      <w:r w:rsidRPr="003259C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86508B" w:rsidRPr="003259C6" w:rsidRDefault="0086508B" w:rsidP="003259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должность, и муниципальных служащих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259C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>Аксаитовский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района Татышлинский район Республики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Башкортостан, и урегулирование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86508B" w:rsidRPr="003259C6" w:rsidRDefault="0086508B" w:rsidP="0086508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86508B" w:rsidRPr="005931B5" w:rsidRDefault="003259C6" w:rsidP="005931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08B" w:rsidRPr="003259C6">
        <w:rPr>
          <w:rFonts w:ascii="Times New Roman" w:hAnsi="Times New Roman" w:cs="Times New Roman"/>
          <w:sz w:val="28"/>
          <w:szCs w:val="28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="00621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Аксаитовский сельсовет муниципального района Татышлинский район решил</w:t>
      </w:r>
      <w:r w:rsidR="0086508B" w:rsidRPr="003259C6">
        <w:rPr>
          <w:rFonts w:ascii="Times New Roman" w:hAnsi="Times New Roman" w:cs="Times New Roman"/>
          <w:sz w:val="28"/>
          <w:szCs w:val="28"/>
        </w:rPr>
        <w:t>:</w:t>
      </w:r>
    </w:p>
    <w:p w:rsidR="0086508B" w:rsidRPr="003259C6" w:rsidRDefault="0086508B" w:rsidP="0086508B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9C6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62109F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 м</w:t>
      </w:r>
      <w:r w:rsidRPr="003259C6">
        <w:rPr>
          <w:rFonts w:ascii="Times New Roman" w:hAnsi="Times New Roman" w:cs="Times New Roman"/>
          <w:sz w:val="28"/>
          <w:szCs w:val="28"/>
        </w:rPr>
        <w:t>униципального района Татышлинский район Республики Башкортостан и урегулированию конфликта интересов (Приложение 1).</w:t>
      </w:r>
    </w:p>
    <w:p w:rsidR="0086508B" w:rsidRDefault="0086508B" w:rsidP="0086508B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adjustRightInd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9C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62109F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</w:t>
      </w:r>
      <w:r w:rsidR="0062109F" w:rsidRPr="003259C6">
        <w:rPr>
          <w:rFonts w:ascii="Times New Roman" w:hAnsi="Times New Roman" w:cs="Times New Roman"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 и урегулированию конфликта интересов (приложение 2).</w:t>
      </w:r>
    </w:p>
    <w:p w:rsidR="00222B28" w:rsidRPr="00222B28" w:rsidRDefault="00222B28" w:rsidP="00E53C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</w:t>
      </w:r>
      <w:r w:rsidRPr="00222B28">
        <w:rPr>
          <w:rFonts w:ascii="Times New Roman" w:hAnsi="Times New Roman"/>
          <w:sz w:val="28"/>
          <w:szCs w:val="28"/>
        </w:rPr>
        <w:t>на информационном стенде  и на официальном сайте администрации Сельского поселения Аксаитовский сельсовет муниципального района Татышлинский район Республики Башкортостан.</w:t>
      </w: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1B5" w:rsidRPr="003259C6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Я.М. Мухаматдинов</w:t>
      </w:r>
    </w:p>
    <w:p w:rsidR="0086508B" w:rsidRPr="00D2475B" w:rsidRDefault="0086508B" w:rsidP="00222B28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br w:type="page"/>
      </w:r>
    </w:p>
    <w:p w:rsidR="0086508B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86508B" w:rsidRPr="00222B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31B5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931B5" w:rsidRPr="00222B28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222B2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поселения  Аксаитовский </w:t>
      </w:r>
    </w:p>
    <w:p w:rsidR="00222B28" w:rsidRPr="00222B28" w:rsidRDefault="00222B28" w:rsidP="0086508B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сельсовет МР Татышлинский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 РБ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04 мая 2018 г. №234</w:t>
      </w: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7C9D" w:rsidRPr="00222B28" w:rsidRDefault="004B7905" w:rsidP="00D24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Положение</w:t>
      </w:r>
    </w:p>
    <w:p w:rsidR="00637C9D" w:rsidRPr="00222B28" w:rsidRDefault="004B7905" w:rsidP="00D24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о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лиц, замещающих муниципальную должность</w:t>
      </w:r>
      <w:r w:rsidR="00AB5A71" w:rsidRPr="00222B28">
        <w:rPr>
          <w:rFonts w:ascii="Times New Roman" w:hAnsi="Times New Roman" w:cs="Times New Roman"/>
          <w:sz w:val="28"/>
          <w:szCs w:val="28"/>
        </w:rPr>
        <w:t>,</w:t>
      </w:r>
      <w:r w:rsidR="007652C1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5A71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и урегулированию конфликта интересов</w:t>
      </w:r>
    </w:p>
    <w:p w:rsidR="008A7099" w:rsidRPr="00222B28" w:rsidRDefault="008A7099" w:rsidP="00F504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F21601" w:rsidRPr="00222B28">
        <w:rPr>
          <w:rFonts w:ascii="Times New Roman" w:hAnsi="Times New Roman" w:cs="Times New Roman"/>
          <w:sz w:val="28"/>
          <w:szCs w:val="28"/>
        </w:rPr>
        <w:t>и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Pr="00222B28">
        <w:rPr>
          <w:rFonts w:ascii="Times New Roman" w:hAnsi="Times New Roman" w:cs="Times New Roman"/>
          <w:sz w:val="28"/>
          <w:szCs w:val="28"/>
        </w:rPr>
        <w:t>муниципальн</w:t>
      </w:r>
      <w:r w:rsidR="00AF5989" w:rsidRPr="00222B28">
        <w:rPr>
          <w:rFonts w:ascii="Times New Roman" w:hAnsi="Times New Roman" w:cs="Times New Roman"/>
          <w:sz w:val="28"/>
          <w:szCs w:val="28"/>
        </w:rPr>
        <w:t>ую</w:t>
      </w: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>,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и муниципальных служащих администраци</w:t>
      </w:r>
      <w:r w:rsidR="004B7905" w:rsidRPr="00222B28">
        <w:rPr>
          <w:rFonts w:ascii="Times New Roman" w:hAnsi="Times New Roman" w:cs="Times New Roman"/>
          <w:sz w:val="28"/>
          <w:szCs w:val="28"/>
        </w:rPr>
        <w:t>и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22733" w:rsidRPr="00222B28">
        <w:rPr>
          <w:rFonts w:ascii="Times New Roman" w:hAnsi="Times New Roman" w:cs="Times New Roman"/>
          <w:sz w:val="28"/>
          <w:szCs w:val="28"/>
        </w:rPr>
        <w:t>,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E644B9" w:rsidRPr="00222B28">
        <w:rPr>
          <w:rFonts w:ascii="Times New Roman" w:hAnsi="Times New Roman" w:cs="Times New Roman"/>
          <w:sz w:val="28"/>
          <w:szCs w:val="28"/>
        </w:rPr>
        <w:t>е</w:t>
      </w:r>
      <w:r w:rsidRPr="00222B28">
        <w:rPr>
          <w:rFonts w:ascii="Times New Roman" w:hAnsi="Times New Roman" w:cs="Times New Roman"/>
          <w:sz w:val="28"/>
          <w:szCs w:val="28"/>
        </w:rPr>
        <w:t xml:space="preserve"> конфликта интересов (далее - комиссии, комиссия), образуем</w:t>
      </w:r>
      <w:r w:rsidR="00A85E5D" w:rsidRPr="00222B28">
        <w:rPr>
          <w:rFonts w:ascii="Times New Roman" w:hAnsi="Times New Roman" w:cs="Times New Roman"/>
          <w:sz w:val="28"/>
          <w:szCs w:val="28"/>
        </w:rPr>
        <w:t>ой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A85E5D" w:rsidRPr="00222B28">
        <w:rPr>
          <w:rFonts w:ascii="Times New Roman" w:hAnsi="Times New Roman" w:cs="Times New Roman"/>
          <w:sz w:val="28"/>
          <w:szCs w:val="28"/>
        </w:rPr>
        <w:t>е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Федеральным </w:t>
      </w:r>
      <w:hyperlink r:id="rId7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- Федеральный закон "О муниципальной службе в Российской Федерации"), Федеральным </w:t>
      </w:r>
      <w:hyperlink r:id="rId8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2.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="00D66ABB" w:rsidRPr="00222B28">
        <w:rPr>
          <w:rFonts w:ascii="Times New Roman" w:hAnsi="Times New Roman" w:cs="Times New Roman"/>
          <w:sz w:val="28"/>
          <w:szCs w:val="28"/>
        </w:rPr>
        <w:t>омиссия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9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а </w:t>
      </w:r>
      <w:r w:rsidRPr="00222B28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A85E5D" w:rsidRPr="00222B28">
        <w:rPr>
          <w:rFonts w:ascii="Times New Roman" w:hAnsi="Times New Roman" w:cs="Times New Roman"/>
          <w:sz w:val="28"/>
          <w:szCs w:val="28"/>
        </w:rPr>
        <w:t>и</w:t>
      </w:r>
      <w:r w:rsidRPr="00222B28">
        <w:rPr>
          <w:rFonts w:ascii="Times New Roman" w:hAnsi="Times New Roman" w:cs="Times New Roman"/>
          <w:sz w:val="28"/>
          <w:szCs w:val="28"/>
        </w:rPr>
        <w:t xml:space="preserve"> является содействие орган</w:t>
      </w:r>
      <w:r w:rsidR="004B7905" w:rsidRPr="00222B28">
        <w:rPr>
          <w:rFonts w:ascii="Times New Roman" w:hAnsi="Times New Roman" w:cs="Times New Roman"/>
          <w:sz w:val="28"/>
          <w:szCs w:val="28"/>
        </w:rPr>
        <w:t>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>, и муниципальных служащих администраци</w:t>
      </w:r>
      <w:r w:rsidR="004B7905" w:rsidRPr="00222B28">
        <w:rPr>
          <w:rFonts w:ascii="Times New Roman" w:hAnsi="Times New Roman" w:cs="Times New Roman"/>
          <w:sz w:val="28"/>
          <w:szCs w:val="28"/>
        </w:rPr>
        <w:t>и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-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, 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законами (далее - требования к служебному поведению и (или) требования об урегулировании конфликта интересов);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4.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>омисси</w:t>
      </w:r>
      <w:r w:rsidR="00A85E5D" w:rsidRPr="00222B28">
        <w:rPr>
          <w:rFonts w:ascii="Times New Roman" w:hAnsi="Times New Roman" w:cs="Times New Roman"/>
          <w:sz w:val="28"/>
          <w:szCs w:val="28"/>
        </w:rPr>
        <w:t>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в отношении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в органе 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5.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омиссия образуется нормативным правовым актом 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C0C6C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2C0C6C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– Совет)</w:t>
      </w:r>
      <w:r w:rsidRPr="00222B28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37C9D" w:rsidRPr="00222B28" w:rsidRDefault="002C0C6C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6.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</w:t>
      </w:r>
      <w:r w:rsidR="008A7099" w:rsidRPr="00222B28">
        <w:rPr>
          <w:rFonts w:ascii="Times New Roman" w:hAnsi="Times New Roman" w:cs="Times New Roman"/>
          <w:sz w:val="28"/>
          <w:szCs w:val="28"/>
        </w:rPr>
        <w:t>е</w:t>
      </w:r>
      <w:r w:rsidR="00637C9D" w:rsidRPr="00222B28">
        <w:rPr>
          <w:rFonts w:ascii="Times New Roman" w:hAnsi="Times New Roman" w:cs="Times New Roman"/>
          <w:sz w:val="28"/>
          <w:szCs w:val="28"/>
        </w:rPr>
        <w:t>го заместитель, секретарь и члены</w:t>
      </w:r>
      <w:r w:rsidR="00CA122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222B28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222B28">
        <w:rPr>
          <w:rFonts w:ascii="Times New Roman" w:hAnsi="Times New Roman" w:cs="Times New Roman"/>
          <w:sz w:val="28"/>
          <w:szCs w:val="28"/>
        </w:rPr>
        <w:t>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37C9D" w:rsidRPr="00222B28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9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13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</w:t>
      </w:r>
      <w:r w:rsidR="002C0C6C" w:rsidRPr="00222B28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637C9D"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8A7099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8A7099"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</w:t>
      </w:r>
      <w:r w:rsidR="00D00838" w:rsidRPr="00222B28">
        <w:rPr>
          <w:rFonts w:ascii="Times New Roman" w:hAnsi="Times New Roman" w:cs="Times New Roman"/>
          <w:sz w:val="28"/>
          <w:szCs w:val="28"/>
        </w:rPr>
        <w:t>службы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интересов, - по решению председателя</w:t>
      </w:r>
      <w:r w:rsidR="0040267B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>, и муниципального служащего</w:t>
      </w:r>
      <w:proofErr w:type="gramEnd"/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637C9D" w:rsidRPr="00222B28" w:rsidRDefault="00637C9D" w:rsidP="00F5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</w:t>
      </w:r>
      <w:r w:rsidR="00A01576" w:rsidRPr="00222B28">
        <w:rPr>
          <w:rFonts w:ascii="Times New Roman" w:hAnsi="Times New Roman" w:cs="Times New Roman"/>
          <w:sz w:val="28"/>
          <w:szCs w:val="28"/>
        </w:rPr>
        <w:t>или Совет</w:t>
      </w:r>
      <w:r w:rsidR="002C0C6C" w:rsidRPr="00222B28">
        <w:rPr>
          <w:rFonts w:ascii="Times New Roman" w:hAnsi="Times New Roman" w:cs="Times New Roman"/>
          <w:sz w:val="28"/>
          <w:szCs w:val="28"/>
        </w:rPr>
        <w:t>ом</w:t>
      </w:r>
      <w:r w:rsidR="00A01576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"г" пункта 21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A01576"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222B28">
        <w:rPr>
          <w:rFonts w:ascii="Times New Roman" w:hAnsi="Times New Roman" w:cs="Times New Roman"/>
          <w:sz w:val="28"/>
          <w:szCs w:val="28"/>
        </w:rPr>
        <w:t>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полноты сведений), материалов проверки, свидетельствующих: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222B2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5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222B28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222B2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5"/>
      <w:bookmarkEnd w:id="10"/>
      <w:r w:rsidRPr="00222B2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"/>
      <w:bookmarkEnd w:id="11"/>
      <w:r w:rsidRPr="00222B2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9"/>
      <w:bookmarkEnd w:id="12"/>
      <w:r w:rsidRPr="00222B28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Pr="00222B28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"/>
      <w:bookmarkEnd w:id="13"/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7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существу обращения с учетом требований </w:t>
      </w:r>
      <w:hyperlink r:id="rId19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20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21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</w:hyperlink>
      <w:r w:rsidR="00B22976" w:rsidRPr="00222B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2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3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4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5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представившим обращение или уведомление, получать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Pr="00222B28">
        <w:rPr>
          <w:rFonts w:ascii="Times New Roman" w:hAnsi="Times New Roman" w:cs="Times New Roman"/>
          <w:sz w:val="28"/>
          <w:szCs w:val="28"/>
        </w:rPr>
        <w:t xml:space="preserve">. </w:t>
      </w:r>
      <w:r w:rsidR="002C0C6C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</w:t>
      </w:r>
      <w:r w:rsidR="00CE3862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27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правонарушений, и с результатами ее проверки;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</w:t>
      </w:r>
      <w:r w:rsidR="00556F48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 лиц, указанных в </w:t>
      </w:r>
      <w:hyperlink r:id="rId29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8"/>
      <w:bookmarkEnd w:id="14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r:id="rId30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0"/>
      <w:bookmarkEnd w:id="15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1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</w:t>
      </w:r>
      <w:hyperlink r:id="rId32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3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или гражданина лично присутствовать на заседании комиссии;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19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3C3C1A"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муниципального  служащего 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1"/>
      <w:bookmarkEnd w:id="16"/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4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"а"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5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7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"а"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8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39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2C0C6C" w:rsidRPr="00222B28">
        <w:rPr>
          <w:rFonts w:ascii="Times New Roman" w:hAnsi="Times New Roman" w:cs="Times New Roman"/>
          <w:sz w:val="28"/>
          <w:szCs w:val="28"/>
        </w:rPr>
        <w:t>поселения должностных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 (или)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>, Совету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5"/>
      <w:bookmarkEnd w:id="17"/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r:id="rId41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"б"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3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23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</w:t>
      </w:r>
      <w:r w:rsidR="00190D3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комиссии.</w:t>
      </w:r>
    </w:p>
    <w:p w:rsidR="00637C9D" w:rsidRPr="00222B28" w:rsidRDefault="00F21601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5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48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"в"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Pr="00222B28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Совета</w:t>
      </w:r>
      <w:r w:rsidRPr="00222B28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49" w:anchor="Par39" w:tooltip="17. Основаниями для проведения заседания комиссии являются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28</w:t>
      </w:r>
      <w:r w:rsidR="00637C9D" w:rsidRPr="00222B28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 члены</w:t>
      </w:r>
      <w:r w:rsidR="0032498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="00637C9D"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r:id="rId50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Совета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1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29</w:t>
      </w:r>
      <w:r w:rsidR="00637C9D" w:rsidRPr="00222B2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2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</w:t>
      </w:r>
      <w:r w:rsidR="0032498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 вопросов с указанием фамилии, имени, отчества, должности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у претензии, материалы, на которых они основываются;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D378BF" w:rsidRPr="00222B28">
        <w:rPr>
          <w:rFonts w:ascii="Times New Roman" w:hAnsi="Times New Roman" w:cs="Times New Roman"/>
          <w:sz w:val="28"/>
          <w:szCs w:val="28"/>
        </w:rPr>
        <w:t>о</w:t>
      </w: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</w:t>
      </w:r>
      <w:r w:rsidR="00F5045E" w:rsidRPr="00222B28">
        <w:rPr>
          <w:rFonts w:ascii="Times New Roman" w:hAnsi="Times New Roman" w:cs="Times New Roman"/>
          <w:sz w:val="28"/>
          <w:szCs w:val="28"/>
        </w:rPr>
        <w:t xml:space="preserve">в </w:t>
      </w:r>
      <w:r w:rsidR="001114C0" w:rsidRPr="00222B28">
        <w:rPr>
          <w:rFonts w:ascii="Times New Roman" w:hAnsi="Times New Roman" w:cs="Times New Roman"/>
          <w:sz w:val="28"/>
          <w:szCs w:val="28"/>
        </w:rPr>
        <w:t>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принятом решении руководитель органа местного самоуправлени</w:t>
      </w:r>
      <w:r w:rsidR="001114C0" w:rsidRPr="00222B28">
        <w:rPr>
          <w:rFonts w:ascii="Times New Roman" w:hAnsi="Times New Roman" w:cs="Times New Roman"/>
          <w:sz w:val="28"/>
          <w:szCs w:val="28"/>
        </w:rPr>
        <w:t>я или 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Совета </w:t>
      </w:r>
      <w:r w:rsidRPr="00222B28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>или Совет</w:t>
      </w:r>
      <w:r w:rsidR="00F5045E" w:rsidRPr="00222B28">
        <w:rPr>
          <w:rFonts w:ascii="Times New Roman" w:hAnsi="Times New Roman" w:cs="Times New Roman"/>
          <w:sz w:val="28"/>
          <w:szCs w:val="28"/>
        </w:rPr>
        <w:t>у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222B2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2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22B28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637C9D" w:rsidRPr="00222B28" w:rsidRDefault="00F21601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C9D" w:rsidRPr="00222B28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AB406F" w:rsidRPr="00222B28" w:rsidRDefault="00AB406F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75B" w:rsidRPr="00222B28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B406F" w:rsidRPr="00222B28" w:rsidRDefault="00AB406F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222B28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222B28">
      <w:pPr>
        <w:pStyle w:val="ConsPlusNormal"/>
        <w:tabs>
          <w:tab w:val="left" w:pos="666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2475B" w:rsidRPr="00222B28" w:rsidRDefault="00222B28" w:rsidP="00222B28">
      <w:pPr>
        <w:pStyle w:val="ConsPlusNormal"/>
        <w:tabs>
          <w:tab w:val="left" w:pos="666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475B" w:rsidRPr="00222B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совета Сельского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поселения  Аксаитовский 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сельсовет МР Татышлинский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 РБ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04 мая 2018 г. №234</w:t>
      </w: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28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D2475B" w:rsidRPr="00222B28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75B" w:rsidRDefault="00D2475B" w:rsidP="00222B2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222B28" w:rsidRPr="00222B2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222B28" w:rsidRPr="00222B28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="00222B28" w:rsidRPr="00222B28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222B28" w:rsidRPr="00222B28">
        <w:rPr>
          <w:rFonts w:ascii="Times New Roman" w:hAnsi="Times New Roman" w:cs="Times New Roman"/>
          <w:sz w:val="28"/>
          <w:szCs w:val="28"/>
        </w:rPr>
        <w:t>, депутат Совета Сельского поселения Аксаитовский сельсовет  по избирательному округу № 10;</w:t>
      </w:r>
    </w:p>
    <w:p w:rsidR="0094756F" w:rsidRPr="00222B28" w:rsidRDefault="0094756F" w:rsidP="009475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– Ибрагимов Ильшат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756F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депутат Совета Сельского поселения Аксаитовский сельсове</w:t>
      </w:r>
      <w:r w:rsidR="00111EEA">
        <w:rPr>
          <w:rFonts w:ascii="Times New Roman" w:hAnsi="Times New Roman" w:cs="Times New Roman"/>
          <w:sz w:val="28"/>
          <w:szCs w:val="28"/>
        </w:rPr>
        <w:t>т  по избирательному округу № 4</w:t>
      </w:r>
      <w:r w:rsidRPr="00222B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5B" w:rsidRPr="00222B28" w:rsidRDefault="00D2475B" w:rsidP="00222B2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="0011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="00111E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Сагитьяновна</w:t>
      </w:r>
      <w:proofErr w:type="spellEnd"/>
      <w:r w:rsidR="00222B28" w:rsidRPr="00222B28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Аксаитовский сельсовет  по избирательному </w:t>
      </w:r>
      <w:r w:rsidR="00E53CA5">
        <w:rPr>
          <w:rFonts w:ascii="Times New Roman" w:hAnsi="Times New Roman" w:cs="Times New Roman"/>
          <w:sz w:val="28"/>
          <w:szCs w:val="28"/>
        </w:rPr>
        <w:t>округу № 7.</w:t>
      </w:r>
    </w:p>
    <w:sectPr w:rsidR="00D2475B" w:rsidRPr="00222B28" w:rsidSect="00222B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65742"/>
    <w:multiLevelType w:val="hybridMultilevel"/>
    <w:tmpl w:val="CB6EC15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D5"/>
    <w:rsid w:val="000D4028"/>
    <w:rsid w:val="000E21BF"/>
    <w:rsid w:val="001114C0"/>
    <w:rsid w:val="00111EEA"/>
    <w:rsid w:val="00113955"/>
    <w:rsid w:val="00122733"/>
    <w:rsid w:val="0015589F"/>
    <w:rsid w:val="00186C01"/>
    <w:rsid w:val="00190D33"/>
    <w:rsid w:val="00203904"/>
    <w:rsid w:val="00222B28"/>
    <w:rsid w:val="002921AD"/>
    <w:rsid w:val="002929DA"/>
    <w:rsid w:val="002C0C6C"/>
    <w:rsid w:val="003026B8"/>
    <w:rsid w:val="0032498D"/>
    <w:rsid w:val="003259C6"/>
    <w:rsid w:val="003610FE"/>
    <w:rsid w:val="003C3C1A"/>
    <w:rsid w:val="0040267B"/>
    <w:rsid w:val="00423A40"/>
    <w:rsid w:val="004B7905"/>
    <w:rsid w:val="004D2DAA"/>
    <w:rsid w:val="004D6785"/>
    <w:rsid w:val="005435BC"/>
    <w:rsid w:val="00556F48"/>
    <w:rsid w:val="005931B5"/>
    <w:rsid w:val="005B0C63"/>
    <w:rsid w:val="0062109F"/>
    <w:rsid w:val="006323A9"/>
    <w:rsid w:val="00637C9D"/>
    <w:rsid w:val="007652C1"/>
    <w:rsid w:val="00777D20"/>
    <w:rsid w:val="0086508B"/>
    <w:rsid w:val="00887FF2"/>
    <w:rsid w:val="008A7099"/>
    <w:rsid w:val="0094756F"/>
    <w:rsid w:val="0099274F"/>
    <w:rsid w:val="00A01576"/>
    <w:rsid w:val="00A305F9"/>
    <w:rsid w:val="00A46116"/>
    <w:rsid w:val="00A85E5D"/>
    <w:rsid w:val="00A976F9"/>
    <w:rsid w:val="00AB1A44"/>
    <w:rsid w:val="00AB406F"/>
    <w:rsid w:val="00AB5A71"/>
    <w:rsid w:val="00AC2B6D"/>
    <w:rsid w:val="00AF5989"/>
    <w:rsid w:val="00B22976"/>
    <w:rsid w:val="00BD7C74"/>
    <w:rsid w:val="00C966FB"/>
    <w:rsid w:val="00CA1223"/>
    <w:rsid w:val="00CA79BC"/>
    <w:rsid w:val="00CE3862"/>
    <w:rsid w:val="00D00838"/>
    <w:rsid w:val="00D2475B"/>
    <w:rsid w:val="00D378BF"/>
    <w:rsid w:val="00D66ABB"/>
    <w:rsid w:val="00D8653B"/>
    <w:rsid w:val="00DA6A96"/>
    <w:rsid w:val="00E32F8E"/>
    <w:rsid w:val="00E53CA5"/>
    <w:rsid w:val="00E61759"/>
    <w:rsid w:val="00E644B9"/>
    <w:rsid w:val="00E82E7B"/>
    <w:rsid w:val="00F03ED5"/>
    <w:rsid w:val="00F21601"/>
    <w:rsid w:val="00F5045E"/>
    <w:rsid w:val="00F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25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25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https://login.consultant.ru/link/?req=doc;base=LAW;n=210045;fld=134;dst=28" TargetMode="External"/><Relationship Id="rId5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7" Type="http://schemas.openxmlformats.org/officeDocument/2006/relationships/hyperlink" Target="https://login.consultant.ru/link/?req=doc;base=LAW;n=220986;fld=134" TargetMode="External"/><Relationship Id="rId12" Type="http://schemas.openxmlformats.org/officeDocument/2006/relationships/hyperlink" Target="https://login.consultant.ru/link/?req=doc;base=LAW;n=210045;fld=134" TargetMode="External"/><Relationship Id="rId17" Type="http://schemas.openxmlformats.org/officeDocument/2006/relationships/hyperlink" Target="https://login.consultant.ru/link/?req=doc;base=LAW;n=283591;fld=134;dst=1713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https://login.consultant.ru/link/?req=doc;base=LAW;n=210045;fld=134;dst=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10045;fld=134;dst=33" TargetMode="External"/><Relationship Id="rId2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;base=LAW;n=220986;fld=134" TargetMode="External"/><Relationship Id="rId24" Type="http://schemas.openxmlformats.org/officeDocument/2006/relationships/hyperlink" Target="https://login.consultant.ru/link/?req=doc;base=RLAW140;n=116632;fld=134;dst=100166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;base=RLAW140;n=116632;fld=134;dst=100314" TargetMode="External"/><Relationship Id="rId2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https://login.consultant.ru/link/?req=doc;base=RLAW140;n=116632;fld=134;dst=100314" TargetMode="External"/><Relationship Id="rId4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0" Type="http://schemas.openxmlformats.org/officeDocument/2006/relationships/hyperlink" Target="https://login.consultant.ru/link/?req=doc;base=RLAW140;n=91161;fld=134" TargetMode="External"/><Relationship Id="rId19" Type="http://schemas.openxmlformats.org/officeDocument/2006/relationships/hyperlink" Target="https://login.consultant.ru/link/?req=doc;base=LAW;n=210045;fld=134;dst=28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LAW;n=2875;fld=134" TargetMode="External"/><Relationship Id="rId14" Type="http://schemas.openxmlformats.org/officeDocument/2006/relationships/hyperlink" Target="https://login.consultant.ru/link/?req=doc;base=RLAW140;n=116632;fld=134;dst=100379" TargetMode="External"/><Relationship Id="rId22" Type="http://schemas.openxmlformats.org/officeDocument/2006/relationships/hyperlink" Target="https://login.consultant.ru/link/?req=doc;base=LAW;n=210045;fld=134;dst=28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https://login.consultant.ru/link/?req=doc;base=RLAW140;n=116632;fld=134;dst=100314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LAW;n=210045;fld=134" TargetMode="External"/><Relationship Id="rId5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1E61-822E-4561-A125-F379F8C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7086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2018-06-05T06:52:00Z</cp:lastPrinted>
  <dcterms:created xsi:type="dcterms:W3CDTF">2018-04-24T11:34:00Z</dcterms:created>
  <dcterms:modified xsi:type="dcterms:W3CDTF">2018-06-05T11:51:00Z</dcterms:modified>
</cp:coreProperties>
</file>